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D1" w:rsidRDefault="00D678D1" w:rsidP="003F6202">
      <w:pPr>
        <w:rPr>
          <w:rFonts w:hint="eastAsia"/>
        </w:rPr>
      </w:pPr>
    </w:p>
    <w:p w:rsidR="00D678D1" w:rsidRDefault="00D678D1" w:rsidP="003F6202">
      <w:pPr>
        <w:rPr>
          <w:rFonts w:hint="eastAsia"/>
        </w:rPr>
      </w:pPr>
    </w:p>
    <w:p w:rsidR="00D678D1" w:rsidRDefault="00D678D1" w:rsidP="003F6202">
      <w:pPr>
        <w:rPr>
          <w:rFonts w:hint="eastAsia"/>
        </w:rPr>
      </w:pPr>
    </w:p>
    <w:p w:rsidR="00D678D1" w:rsidRDefault="00D678D1" w:rsidP="003F6202">
      <w:pPr>
        <w:rPr>
          <w:rFonts w:hint="eastAsia"/>
        </w:rPr>
      </w:pPr>
    </w:p>
    <w:p w:rsidR="00D678D1" w:rsidRDefault="00D678D1" w:rsidP="003F6202">
      <w:pPr>
        <w:rPr>
          <w:rFonts w:hint="eastAsia"/>
        </w:rPr>
      </w:pPr>
    </w:p>
    <w:p w:rsidR="00D678D1" w:rsidRDefault="00D678D1" w:rsidP="003F6202">
      <w:pPr>
        <w:rPr>
          <w:rFonts w:hint="eastAsia"/>
        </w:rPr>
      </w:pPr>
    </w:p>
    <w:p w:rsidR="00D678D1" w:rsidRDefault="00D678D1" w:rsidP="003F6202">
      <w:pPr>
        <w:rPr>
          <w:rFonts w:hint="eastAsia"/>
        </w:rPr>
      </w:pPr>
    </w:p>
    <w:p w:rsidR="00D678D1" w:rsidRDefault="00D678D1" w:rsidP="003F6202">
      <w:pPr>
        <w:rPr>
          <w:rFonts w:hint="eastAsia"/>
        </w:rPr>
      </w:pPr>
      <w:r w:rsidRPr="00D678D1">
        <w:rPr>
          <w:rFonts w:hint="eastAsia"/>
        </w:rPr>
        <w:t>左卡尼</w:t>
      </w:r>
      <w:proofErr w:type="gramStart"/>
      <w:r w:rsidRPr="00D678D1">
        <w:rPr>
          <w:rFonts w:hint="eastAsia"/>
        </w:rPr>
        <w:t>汀</w:t>
      </w:r>
      <w:proofErr w:type="gramEnd"/>
      <w:r w:rsidRPr="00D678D1">
        <w:rPr>
          <w:rFonts w:hint="eastAsia"/>
        </w:rPr>
        <w:t>，由蛋氨酸和赖氨酸合成，是长链脂肪酸通过线粒体内膜参与β氧化的必需转运因子。体内左卡尼</w:t>
      </w:r>
      <w:proofErr w:type="gramStart"/>
      <w:r w:rsidRPr="00D678D1">
        <w:rPr>
          <w:rFonts w:hint="eastAsia"/>
        </w:rPr>
        <w:t>汀</w:t>
      </w:r>
      <w:proofErr w:type="gramEnd"/>
      <w:r w:rsidRPr="00D678D1">
        <w:rPr>
          <w:rFonts w:hint="eastAsia"/>
        </w:rPr>
        <w:t>可通过饮食，外源性补充和内源性合成三种方式获得。现在已是许多肠内营养配方的标准添加剂，由于生物合成能力受限和不成熟的保护机制，在长期肠外营养的新生儿中左卡尼</w:t>
      </w:r>
      <w:proofErr w:type="gramStart"/>
      <w:r w:rsidRPr="00D678D1">
        <w:rPr>
          <w:rFonts w:hint="eastAsia"/>
        </w:rPr>
        <w:t>汀</w:t>
      </w:r>
      <w:proofErr w:type="gramEnd"/>
      <w:r w:rsidRPr="00D678D1">
        <w:rPr>
          <w:rFonts w:hint="eastAsia"/>
        </w:rPr>
        <w:t>成为条件性的必需营养素。一旦</w:t>
      </w:r>
      <w:proofErr w:type="gramStart"/>
      <w:r w:rsidRPr="00D678D1">
        <w:rPr>
          <w:rFonts w:hint="eastAsia"/>
        </w:rPr>
        <w:t>确诊卡尼汀</w:t>
      </w:r>
      <w:proofErr w:type="gramEnd"/>
      <w:r w:rsidRPr="00D678D1">
        <w:rPr>
          <w:rFonts w:hint="eastAsia"/>
        </w:rPr>
        <w:t>缺乏应立即提供左卡尼</w:t>
      </w:r>
      <w:proofErr w:type="gramStart"/>
      <w:r w:rsidRPr="00D678D1">
        <w:rPr>
          <w:rFonts w:hint="eastAsia"/>
        </w:rPr>
        <w:t>汀</w:t>
      </w:r>
      <w:proofErr w:type="gramEnd"/>
      <w:r w:rsidRPr="00D678D1">
        <w:rPr>
          <w:rFonts w:hint="eastAsia"/>
        </w:rPr>
        <w:t>补充。</w:t>
      </w:r>
    </w:p>
    <w:p w:rsidR="00D678D1" w:rsidRDefault="00D678D1" w:rsidP="003F6202">
      <w:pPr>
        <w:rPr>
          <w:rFonts w:hint="eastAsia"/>
        </w:rPr>
      </w:pPr>
    </w:p>
    <w:p w:rsidR="00D678D1" w:rsidRDefault="00D678D1" w:rsidP="003F6202">
      <w:pPr>
        <w:rPr>
          <w:rFonts w:hint="eastAsia"/>
        </w:rPr>
      </w:pPr>
    </w:p>
    <w:p w:rsidR="00D678D1" w:rsidRDefault="00D678D1" w:rsidP="003F6202">
      <w:pPr>
        <w:rPr>
          <w:rFonts w:hint="eastAsia"/>
        </w:rPr>
      </w:pPr>
    </w:p>
    <w:p w:rsidR="00D678D1" w:rsidRDefault="00D678D1" w:rsidP="003F6202">
      <w:pPr>
        <w:rPr>
          <w:rFonts w:hint="eastAsia"/>
        </w:rPr>
      </w:pPr>
    </w:p>
    <w:p w:rsidR="00D678D1" w:rsidRDefault="00D678D1" w:rsidP="003F6202">
      <w:pPr>
        <w:rPr>
          <w:rFonts w:hint="eastAsia"/>
        </w:rPr>
      </w:pPr>
    </w:p>
    <w:p w:rsidR="00D678D1" w:rsidRDefault="00D678D1" w:rsidP="003F6202">
      <w:pPr>
        <w:rPr>
          <w:rFonts w:hint="eastAsia"/>
        </w:rPr>
      </w:pPr>
    </w:p>
    <w:p w:rsidR="00D678D1" w:rsidRDefault="00D678D1" w:rsidP="003F6202">
      <w:pPr>
        <w:rPr>
          <w:rFonts w:hint="eastAsia"/>
        </w:rPr>
      </w:pPr>
    </w:p>
    <w:p w:rsidR="00D678D1" w:rsidRDefault="00D678D1" w:rsidP="003F6202">
      <w:pPr>
        <w:rPr>
          <w:rFonts w:hint="eastAsia"/>
        </w:rPr>
      </w:pPr>
    </w:p>
    <w:p w:rsidR="00D678D1" w:rsidRDefault="00D678D1" w:rsidP="003F6202">
      <w:pPr>
        <w:rPr>
          <w:rFonts w:hint="eastAsia"/>
        </w:rPr>
      </w:pPr>
    </w:p>
    <w:p w:rsidR="00D678D1" w:rsidRDefault="00D678D1" w:rsidP="003F6202">
      <w:pPr>
        <w:rPr>
          <w:rFonts w:hint="eastAsia"/>
        </w:rPr>
      </w:pPr>
    </w:p>
    <w:p w:rsidR="00D678D1" w:rsidRDefault="00D678D1" w:rsidP="003F6202">
      <w:pPr>
        <w:rPr>
          <w:rFonts w:hint="eastAsia"/>
        </w:rPr>
      </w:pPr>
    </w:p>
    <w:p w:rsidR="00D678D1" w:rsidRDefault="00D678D1" w:rsidP="003F6202">
      <w:pPr>
        <w:rPr>
          <w:rFonts w:hint="eastAsia"/>
        </w:rPr>
      </w:pPr>
    </w:p>
    <w:p w:rsidR="003F6202" w:rsidRDefault="003F6202" w:rsidP="003F6202">
      <w:r>
        <w:t xml:space="preserve">Premature infants have low </w:t>
      </w:r>
      <w:proofErr w:type="spellStart"/>
      <w:r>
        <w:t>carnitine</w:t>
      </w:r>
      <w:proofErr w:type="spellEnd"/>
      <w:r>
        <w:t xml:space="preserve"> reserves. Low</w:t>
      </w:r>
    </w:p>
    <w:p w:rsidR="003F6202" w:rsidRDefault="003F6202" w:rsidP="003F6202">
      <w:proofErr w:type="spellStart"/>
      <w:proofErr w:type="gramStart"/>
      <w:r>
        <w:t>carnitine</w:t>
      </w:r>
      <w:proofErr w:type="spellEnd"/>
      <w:proofErr w:type="gramEnd"/>
      <w:r>
        <w:t xml:space="preserve"> levels can also be seen in full-term neonates</w:t>
      </w:r>
    </w:p>
    <w:p w:rsidR="003F6202" w:rsidRDefault="003F6202" w:rsidP="003F6202">
      <w:proofErr w:type="gramStart"/>
      <w:r>
        <w:t>receiving</w:t>
      </w:r>
      <w:proofErr w:type="gramEnd"/>
      <w:r>
        <w:t xml:space="preserve"> long-term PN.2o,21 </w:t>
      </w:r>
      <w:proofErr w:type="spellStart"/>
      <w:r>
        <w:t>Carnitine</w:t>
      </w:r>
      <w:proofErr w:type="spellEnd"/>
      <w:r>
        <w:t xml:space="preserve"> supplementation</w:t>
      </w:r>
    </w:p>
    <w:p w:rsidR="003F6202" w:rsidRDefault="003F6202" w:rsidP="003F6202">
      <w:proofErr w:type="gramStart"/>
      <w:r>
        <w:t>may</w:t>
      </w:r>
      <w:proofErr w:type="gramEnd"/>
      <w:r>
        <w:t xml:space="preserve"> increase lipid clearance,22&gt;23 but low plasma</w:t>
      </w:r>
    </w:p>
    <w:p w:rsidR="003F6202" w:rsidRDefault="003F6202" w:rsidP="003F6202">
      <w:proofErr w:type="spellStart"/>
      <w:proofErr w:type="gramStart"/>
      <w:r>
        <w:t>carnitine</w:t>
      </w:r>
      <w:proofErr w:type="spellEnd"/>
      <w:proofErr w:type="gramEnd"/>
      <w:r>
        <w:t xml:space="preserve"> concentrations do not necessarily correlate</w:t>
      </w:r>
    </w:p>
    <w:p w:rsidR="003F6202" w:rsidRDefault="003F6202" w:rsidP="003F6202">
      <w:proofErr w:type="gramStart"/>
      <w:r>
        <w:t>with</w:t>
      </w:r>
      <w:proofErr w:type="gramEnd"/>
      <w:r>
        <w:t xml:space="preserve"> elevated serum triglyceride concentrations.24 It</w:t>
      </w:r>
    </w:p>
    <w:p w:rsidR="003F6202" w:rsidRDefault="003F6202" w:rsidP="003F6202">
      <w:proofErr w:type="gramStart"/>
      <w:r>
        <w:t>has</w:t>
      </w:r>
      <w:proofErr w:type="gramEnd"/>
      <w:r>
        <w:t xml:space="preserve"> been shown that fatty acid oxidation and improved</w:t>
      </w:r>
    </w:p>
    <w:p w:rsidR="003F6202" w:rsidRDefault="003F6202" w:rsidP="003F6202">
      <w:proofErr w:type="gramStart"/>
      <w:r>
        <w:t>triglyceride</w:t>
      </w:r>
      <w:proofErr w:type="gramEnd"/>
      <w:r>
        <w:t xml:space="preserve"> levels are seen in premature infants</w:t>
      </w:r>
    </w:p>
    <w:p w:rsidR="003F6202" w:rsidRDefault="003F6202" w:rsidP="003F6202">
      <w:proofErr w:type="gramStart"/>
      <w:r>
        <w:t>receiving</w:t>
      </w:r>
      <w:proofErr w:type="gramEnd"/>
      <w:r>
        <w:t xml:space="preserve"> supplemental intravenous </w:t>
      </w:r>
      <w:proofErr w:type="spellStart"/>
      <w:r>
        <w:t>carnitine</w:t>
      </w:r>
      <w:proofErr w:type="spellEnd"/>
      <w:r>
        <w:t xml:space="preserve"> who are</w:t>
      </w:r>
    </w:p>
    <w:p w:rsidR="003F6202" w:rsidRDefault="003F6202" w:rsidP="003F6202">
      <w:proofErr w:type="gramStart"/>
      <w:r>
        <w:t>also</w:t>
      </w:r>
      <w:proofErr w:type="gramEnd"/>
      <w:r>
        <w:t xml:space="preserve"> receiving lipid emulsions.25 Although studies are</w:t>
      </w:r>
    </w:p>
    <w:p w:rsidR="003F6202" w:rsidRDefault="003F6202" w:rsidP="003F6202">
      <w:proofErr w:type="gramStart"/>
      <w:r>
        <w:t>somewhat</w:t>
      </w:r>
      <w:proofErr w:type="gramEnd"/>
      <w:r>
        <w:t xml:space="preserve"> inconclusive, the administration of L-</w:t>
      </w:r>
      <w:proofErr w:type="spellStart"/>
      <w:r>
        <w:t>carnitine</w:t>
      </w:r>
      <w:proofErr w:type="spellEnd"/>
    </w:p>
    <w:p w:rsidR="003F6202" w:rsidRDefault="003F6202" w:rsidP="003F6202">
      <w:r>
        <w:t>(</w:t>
      </w:r>
      <w:proofErr w:type="gramStart"/>
      <w:r>
        <w:t>at</w:t>
      </w:r>
      <w:proofErr w:type="gramEnd"/>
      <w:r>
        <w:t xml:space="preserve"> a dose of 10 mg/kg per day) seems to enhance</w:t>
      </w:r>
    </w:p>
    <w:p w:rsidR="003F6202" w:rsidRDefault="003F6202" w:rsidP="003F6202">
      <w:proofErr w:type="gramStart"/>
      <w:r>
        <w:t>fatty</w:t>
      </w:r>
      <w:proofErr w:type="gramEnd"/>
      <w:r>
        <w:t xml:space="preserve"> acid oxidation, especially in </w:t>
      </w:r>
      <w:proofErr w:type="spellStart"/>
      <w:r>
        <w:t>carnitine</w:t>
      </w:r>
      <w:proofErr w:type="spellEnd"/>
      <w:r>
        <w:t>-deficient</w:t>
      </w:r>
    </w:p>
    <w:p w:rsidR="003F6202" w:rsidRDefault="003F6202" w:rsidP="003F6202">
      <w:proofErr w:type="gramStart"/>
      <w:r>
        <w:t>infants</w:t>
      </w:r>
      <w:proofErr w:type="gramEnd"/>
      <w:r>
        <w:t>. L-</w:t>
      </w:r>
      <w:proofErr w:type="spellStart"/>
      <w:r>
        <w:t>carnitine</w:t>
      </w:r>
      <w:proofErr w:type="spellEnd"/>
      <w:r>
        <w:t xml:space="preserve"> may be useful in infants with</w:t>
      </w:r>
    </w:p>
    <w:p w:rsidR="003F6202" w:rsidRDefault="003F6202" w:rsidP="003F6202">
      <w:proofErr w:type="spellStart"/>
      <w:proofErr w:type="gramStart"/>
      <w:r>
        <w:t>hypertriglyceridemia</w:t>
      </w:r>
      <w:proofErr w:type="spellEnd"/>
      <w:proofErr w:type="gramEnd"/>
      <w:r>
        <w:t xml:space="preserve"> when other etiologies have been</w:t>
      </w:r>
    </w:p>
    <w:p w:rsidR="003F6202" w:rsidRDefault="003F6202" w:rsidP="003F6202">
      <w:proofErr w:type="gramStart"/>
      <w:r>
        <w:t>ruled</w:t>
      </w:r>
      <w:proofErr w:type="gramEnd"/>
      <w:r>
        <w:t xml:space="preserve"> out. Guidelines on monitoring for </w:t>
      </w:r>
      <w:proofErr w:type="spellStart"/>
      <w:r>
        <w:t>hypertriglyceridemia</w:t>
      </w:r>
      <w:proofErr w:type="spellEnd"/>
    </w:p>
    <w:p w:rsidR="00360634" w:rsidRDefault="003F6202" w:rsidP="003F6202">
      <w:proofErr w:type="gramStart"/>
      <w:r>
        <w:t>are</w:t>
      </w:r>
      <w:proofErr w:type="gramEnd"/>
      <w:r>
        <w:t xml:space="preserve"> predominately empiric.</w:t>
      </w:r>
    </w:p>
    <w:p w:rsidR="003F6202" w:rsidRDefault="003F6202" w:rsidP="003F6202"/>
    <w:p w:rsidR="003F6202" w:rsidRDefault="003F6202" w:rsidP="003F6202">
      <w:r w:rsidRPr="003F6202">
        <w:rPr>
          <w:rFonts w:hint="eastAsia"/>
        </w:rPr>
        <w:t>早产儿体内</w:t>
      </w:r>
      <w:proofErr w:type="gramStart"/>
      <w:r w:rsidRPr="003F6202">
        <w:rPr>
          <w:rFonts w:hint="eastAsia"/>
        </w:rPr>
        <w:t>左卡尼汀</w:t>
      </w:r>
      <w:proofErr w:type="gramEnd"/>
      <w:r w:rsidRPr="003F6202">
        <w:rPr>
          <w:rFonts w:hint="eastAsia"/>
        </w:rPr>
        <w:t>储备量少。长期接受</w:t>
      </w:r>
      <w:r w:rsidRPr="003F6202">
        <w:rPr>
          <w:rFonts w:hint="eastAsia"/>
        </w:rPr>
        <w:t>PN</w:t>
      </w:r>
      <w:r w:rsidRPr="003F6202">
        <w:rPr>
          <w:rFonts w:hint="eastAsia"/>
        </w:rPr>
        <w:t>治疗的足月新生儿也同样存在体内卡尼</w:t>
      </w:r>
      <w:proofErr w:type="gramStart"/>
      <w:r w:rsidRPr="003F6202">
        <w:rPr>
          <w:rFonts w:hint="eastAsia"/>
        </w:rPr>
        <w:t>汀</w:t>
      </w:r>
      <w:proofErr w:type="gramEnd"/>
      <w:r w:rsidRPr="003F6202">
        <w:rPr>
          <w:rFonts w:hint="eastAsia"/>
        </w:rPr>
        <w:t>水平不足</w:t>
      </w:r>
      <w:r w:rsidRPr="003F6202">
        <w:rPr>
          <w:rFonts w:hint="eastAsia"/>
        </w:rPr>
        <w:t>[20,21]</w:t>
      </w:r>
      <w:r w:rsidRPr="003F6202">
        <w:rPr>
          <w:rFonts w:hint="eastAsia"/>
        </w:rPr>
        <w:t>。</w:t>
      </w:r>
      <w:proofErr w:type="gramStart"/>
      <w:r w:rsidRPr="003F6202">
        <w:rPr>
          <w:rFonts w:hint="eastAsia"/>
        </w:rPr>
        <w:t>补充卡尼汀</w:t>
      </w:r>
      <w:proofErr w:type="gramEnd"/>
      <w:r w:rsidRPr="003F6202">
        <w:rPr>
          <w:rFonts w:hint="eastAsia"/>
        </w:rPr>
        <w:t>可以增加脂质清除</w:t>
      </w:r>
      <w:r w:rsidRPr="003F6202">
        <w:rPr>
          <w:rFonts w:hint="eastAsia"/>
        </w:rPr>
        <w:t>[22,23]</w:t>
      </w:r>
      <w:r w:rsidRPr="003F6202">
        <w:rPr>
          <w:rFonts w:hint="eastAsia"/>
        </w:rPr>
        <w:t>，但是低血浆卡尼</w:t>
      </w:r>
      <w:proofErr w:type="gramStart"/>
      <w:r w:rsidRPr="003F6202">
        <w:rPr>
          <w:rFonts w:hint="eastAsia"/>
        </w:rPr>
        <w:t>汀</w:t>
      </w:r>
      <w:proofErr w:type="gramEnd"/>
      <w:r w:rsidRPr="003F6202">
        <w:rPr>
          <w:rFonts w:hint="eastAsia"/>
        </w:rPr>
        <w:t>浓度并不一定与血清甘油三酯浓度升高有关</w:t>
      </w:r>
      <w:r w:rsidRPr="003F6202">
        <w:rPr>
          <w:rFonts w:hint="eastAsia"/>
        </w:rPr>
        <w:t>[2</w:t>
      </w:r>
      <w:r>
        <w:rPr>
          <w:rFonts w:hint="eastAsia"/>
        </w:rPr>
        <w:t>4</w:t>
      </w:r>
      <w:r w:rsidRPr="003F6202">
        <w:rPr>
          <w:rFonts w:hint="eastAsia"/>
        </w:rPr>
        <w:t>]</w:t>
      </w:r>
      <w:r w:rsidRPr="003F6202">
        <w:rPr>
          <w:rFonts w:hint="eastAsia"/>
        </w:rPr>
        <w:t>。已被证实，在补充脂肪乳的早产儿中，同时静脉补充</w:t>
      </w:r>
      <w:proofErr w:type="gramStart"/>
      <w:r w:rsidRPr="003F6202">
        <w:rPr>
          <w:rFonts w:hint="eastAsia"/>
        </w:rPr>
        <w:t>左卡尼汀</w:t>
      </w:r>
      <w:proofErr w:type="gramEnd"/>
      <w:r w:rsidRPr="003F6202">
        <w:rPr>
          <w:rFonts w:hint="eastAsia"/>
        </w:rPr>
        <w:lastRenderedPageBreak/>
        <w:t>可以改善脂肪酸氧化和甘油三酯水平</w:t>
      </w:r>
      <w:r w:rsidRPr="003F6202">
        <w:rPr>
          <w:rFonts w:hint="eastAsia"/>
        </w:rPr>
        <w:t>[2</w:t>
      </w:r>
      <w:r>
        <w:rPr>
          <w:rFonts w:hint="eastAsia"/>
        </w:rPr>
        <w:t>5</w:t>
      </w:r>
      <w:r w:rsidRPr="003F6202">
        <w:rPr>
          <w:rFonts w:hint="eastAsia"/>
        </w:rPr>
        <w:t>]</w:t>
      </w:r>
      <w:r w:rsidRPr="003F6202">
        <w:rPr>
          <w:rFonts w:hint="eastAsia"/>
        </w:rPr>
        <w:t>。</w:t>
      </w:r>
      <w:r w:rsidR="00661675" w:rsidRPr="00661675">
        <w:rPr>
          <w:rFonts w:hint="eastAsia"/>
        </w:rPr>
        <w:t>虽然研究有一定的争议，但补充</w:t>
      </w:r>
      <w:proofErr w:type="gramStart"/>
      <w:r w:rsidR="00661675" w:rsidRPr="00661675">
        <w:rPr>
          <w:rFonts w:hint="eastAsia"/>
        </w:rPr>
        <w:t>左卡尼汀</w:t>
      </w:r>
      <w:proofErr w:type="gramEnd"/>
      <w:r w:rsidR="00661675" w:rsidRPr="00661675">
        <w:rPr>
          <w:rFonts w:hint="eastAsia"/>
        </w:rPr>
        <w:t>（按每天</w:t>
      </w:r>
      <w:r w:rsidR="00661675" w:rsidRPr="00661675">
        <w:rPr>
          <w:rFonts w:hint="eastAsia"/>
        </w:rPr>
        <w:t>10 mg/kg</w:t>
      </w:r>
      <w:r w:rsidR="00661675" w:rsidRPr="00661675">
        <w:rPr>
          <w:rFonts w:hint="eastAsia"/>
        </w:rPr>
        <w:t>的剂量）似乎确实能够提高</w:t>
      </w:r>
      <w:proofErr w:type="gramStart"/>
      <w:r w:rsidR="00661675" w:rsidRPr="00661675">
        <w:rPr>
          <w:rFonts w:hint="eastAsia"/>
        </w:rPr>
        <w:t>脂肪酸氧化</w:t>
      </w:r>
      <w:proofErr w:type="gramEnd"/>
      <w:r w:rsidR="00661675" w:rsidRPr="00661675">
        <w:rPr>
          <w:rFonts w:hint="eastAsia"/>
        </w:rPr>
        <w:t>，尤其是对那些</w:t>
      </w:r>
      <w:proofErr w:type="gramStart"/>
      <w:r w:rsidR="00661675" w:rsidRPr="00661675">
        <w:rPr>
          <w:rFonts w:hint="eastAsia"/>
        </w:rPr>
        <w:t>存在卡尼汀</w:t>
      </w:r>
      <w:proofErr w:type="gramEnd"/>
      <w:r w:rsidR="00661675" w:rsidRPr="00661675">
        <w:rPr>
          <w:rFonts w:hint="eastAsia"/>
        </w:rPr>
        <w:t>缺乏的患儿。对于高甘油三酯患儿而言，当排除其他病因时，</w:t>
      </w:r>
      <w:proofErr w:type="gramStart"/>
      <w:r w:rsidR="00661675" w:rsidRPr="00661675">
        <w:rPr>
          <w:rFonts w:hint="eastAsia"/>
        </w:rPr>
        <w:t>左卡尼汀</w:t>
      </w:r>
      <w:proofErr w:type="gramEnd"/>
      <w:r w:rsidR="00661675" w:rsidRPr="00661675">
        <w:rPr>
          <w:rFonts w:hint="eastAsia"/>
        </w:rPr>
        <w:t>补充可能是有用的。对高甘油三酯血症的监测的临床指引是主要的治疗经验。</w:t>
      </w:r>
    </w:p>
    <w:p w:rsidR="00661675" w:rsidRDefault="00661675" w:rsidP="003F6202"/>
    <w:p w:rsidR="00B84E45" w:rsidRDefault="00661675" w:rsidP="00661675">
      <w:r>
        <w:t>Practice Guidelines</w:t>
      </w:r>
      <w:r w:rsidR="00B84E45">
        <w:rPr>
          <w:rFonts w:hint="eastAsia"/>
        </w:rPr>
        <w:t xml:space="preserve"> </w:t>
      </w:r>
      <w:r>
        <w:t>Complications</w:t>
      </w:r>
      <w:r w:rsidR="00B84E45" w:rsidRPr="00B84E45">
        <w:t xml:space="preserve"> </w:t>
      </w:r>
      <w:r w:rsidR="00B84E45">
        <w:t>U</w:t>
      </w:r>
      <w:r w:rsidR="00B84E45">
        <w:rPr>
          <w:rFonts w:hint="eastAsia"/>
        </w:rPr>
        <w:t>nique to</w:t>
      </w:r>
      <w:r>
        <w:t xml:space="preserve"> Neonates: .</w:t>
      </w:r>
      <w:proofErr w:type="spellStart"/>
      <w:r>
        <w:t>Hypertriglyceridemia</w:t>
      </w:r>
      <w:proofErr w:type="spellEnd"/>
      <w:r>
        <w:t>,</w:t>
      </w:r>
      <w:r w:rsidR="00B84E45">
        <w:rPr>
          <w:rFonts w:hint="eastAsia"/>
        </w:rPr>
        <w:t xml:space="preserve">   </w:t>
      </w:r>
    </w:p>
    <w:p w:rsidR="00661675" w:rsidRPr="00B84E45" w:rsidRDefault="00B84E45" w:rsidP="00661675">
      <w:r>
        <w:rPr>
          <w:rFonts w:hint="eastAsia"/>
        </w:rPr>
        <w:t>专门针对新生儿的并发症：高甘油三酯血症的临床实践指南</w:t>
      </w:r>
    </w:p>
    <w:p w:rsidR="00B84E45" w:rsidRDefault="00B84E45" w:rsidP="00661675"/>
    <w:p w:rsidR="00B84E45" w:rsidRDefault="00B84E45" w:rsidP="00B84E45">
      <w:r>
        <w:t>1. Lipid emulsion infusions in infants should begin</w:t>
      </w:r>
    </w:p>
    <w:p w:rsidR="00B84E45" w:rsidRDefault="00B84E45" w:rsidP="00B84E45">
      <w:proofErr w:type="gramStart"/>
      <w:r>
        <w:t>at</w:t>
      </w:r>
      <w:proofErr w:type="gramEnd"/>
      <w:r>
        <w:t xml:space="preserve"> 0.5 to 1 g/kg per day and advance at rate of 0.5</w:t>
      </w:r>
    </w:p>
    <w:p w:rsidR="00B84E45" w:rsidRDefault="00B84E45" w:rsidP="00B84E45">
      <w:proofErr w:type="gramStart"/>
      <w:r>
        <w:t>g/kg</w:t>
      </w:r>
      <w:proofErr w:type="gramEnd"/>
      <w:r>
        <w:t xml:space="preserve"> per day to a maximum of 3 g/kg per day. (A)</w:t>
      </w:r>
    </w:p>
    <w:p w:rsidR="00B84E45" w:rsidRDefault="00B84E45" w:rsidP="00B84E45">
      <w:r>
        <w:t>2. Lipid emulsion infusion rates should be reduced</w:t>
      </w:r>
    </w:p>
    <w:p w:rsidR="00B84E45" w:rsidRDefault="00B84E45" w:rsidP="00B84E45">
      <w:proofErr w:type="gramStart"/>
      <w:r>
        <w:t>in</w:t>
      </w:r>
      <w:proofErr w:type="gramEnd"/>
      <w:r>
        <w:t xml:space="preserve"> premature or septic infants and serum triglyceride</w:t>
      </w:r>
    </w:p>
    <w:p w:rsidR="00B84E45" w:rsidRDefault="00B84E45" w:rsidP="00B84E45">
      <w:proofErr w:type="gramStart"/>
      <w:r>
        <w:t>concentrations</w:t>
      </w:r>
      <w:proofErr w:type="gramEnd"/>
      <w:r>
        <w:t xml:space="preserve"> should be monitored. (B)</w:t>
      </w:r>
    </w:p>
    <w:p w:rsidR="00B84E45" w:rsidRDefault="00B84E45" w:rsidP="00B84E45">
      <w:r>
        <w:t>3. If serum triglyceride concentrations exceed 200</w:t>
      </w:r>
    </w:p>
    <w:p w:rsidR="00B84E45" w:rsidRDefault="00B84E45" w:rsidP="00B84E45">
      <w:proofErr w:type="gramStart"/>
      <w:r>
        <w:t>mg/</w:t>
      </w:r>
      <w:proofErr w:type="spellStart"/>
      <w:r>
        <w:t>dL</w:t>
      </w:r>
      <w:proofErr w:type="spellEnd"/>
      <w:proofErr w:type="gramEnd"/>
      <w:r>
        <w:t xml:space="preserve"> in the neonate, lipid emulsion infusion</w:t>
      </w:r>
    </w:p>
    <w:p w:rsidR="00B84E45" w:rsidRDefault="00B84E45" w:rsidP="00B84E45">
      <w:proofErr w:type="gramStart"/>
      <w:r>
        <w:t>should</w:t>
      </w:r>
      <w:proofErr w:type="gramEnd"/>
      <w:r>
        <w:t xml:space="preserve"> be suspended and then restarted at a rate</w:t>
      </w:r>
    </w:p>
    <w:p w:rsidR="00B84E45" w:rsidRDefault="00B84E45" w:rsidP="00B84E45">
      <w:proofErr w:type="gramStart"/>
      <w:r>
        <w:t>of</w:t>
      </w:r>
      <w:proofErr w:type="gramEnd"/>
      <w:r>
        <w:t xml:space="preserve"> 0.5 to 1 g/kg per day. (B)</w:t>
      </w:r>
    </w:p>
    <w:p w:rsidR="00B84E45" w:rsidRDefault="00B84E45" w:rsidP="00B84E45">
      <w:r>
        <w:t>4. Intravenous heparin, at a dose of 1 unit/</w:t>
      </w:r>
      <w:proofErr w:type="spellStart"/>
      <w:r>
        <w:t>mL</w:t>
      </w:r>
      <w:proofErr w:type="spellEnd"/>
      <w:r>
        <w:t xml:space="preserve"> of PN</w:t>
      </w:r>
    </w:p>
    <w:p w:rsidR="00B84E45" w:rsidRDefault="00B84E45" w:rsidP="00B84E45">
      <w:proofErr w:type="gramStart"/>
      <w:r>
        <w:t>fluids</w:t>
      </w:r>
      <w:proofErr w:type="gramEnd"/>
      <w:r>
        <w:t>, should be given to enhance the clearance of</w:t>
      </w:r>
    </w:p>
    <w:p w:rsidR="00B84E45" w:rsidRDefault="00B84E45" w:rsidP="00B84E45">
      <w:proofErr w:type="gramStart"/>
      <w:r>
        <w:t>lipid</w:t>
      </w:r>
      <w:proofErr w:type="gramEnd"/>
      <w:r>
        <w:t xml:space="preserve"> emulsions. (B)</w:t>
      </w:r>
    </w:p>
    <w:p w:rsidR="00B84E45" w:rsidRDefault="00B84E45" w:rsidP="00B84E45">
      <w:r>
        <w:t xml:space="preserve">5. A trial of </w:t>
      </w:r>
      <w:proofErr w:type="spellStart"/>
      <w:r>
        <w:t>carnitine</w:t>
      </w:r>
      <w:proofErr w:type="spellEnd"/>
      <w:r>
        <w:t xml:space="preserve"> supplementation should be</w:t>
      </w:r>
    </w:p>
    <w:p w:rsidR="00B84E45" w:rsidRDefault="00B84E45" w:rsidP="00B84E45">
      <w:proofErr w:type="gramStart"/>
      <w:r>
        <w:t>given</w:t>
      </w:r>
      <w:proofErr w:type="gramEnd"/>
      <w:r>
        <w:t xml:space="preserve"> to premature infants with unexplained</w:t>
      </w:r>
    </w:p>
    <w:p w:rsidR="00B84E45" w:rsidRDefault="00B84E45" w:rsidP="00B84E45">
      <w:proofErr w:type="spellStart"/>
      <w:proofErr w:type="gramStart"/>
      <w:r>
        <w:t>hypertriglyceridemia</w:t>
      </w:r>
      <w:proofErr w:type="spellEnd"/>
      <w:proofErr w:type="gramEnd"/>
      <w:r>
        <w:t>. (B)</w:t>
      </w:r>
    </w:p>
    <w:p w:rsidR="00B84E45" w:rsidRDefault="00B84E45" w:rsidP="00B84E45">
      <w:r>
        <w:t>6. Infants should receive 20% lipid emulsion to</w:t>
      </w:r>
    </w:p>
    <w:p w:rsidR="00B84E45" w:rsidRDefault="00B84E45" w:rsidP="00B84E45">
      <w:proofErr w:type="gramStart"/>
      <w:r>
        <w:t>improve</w:t>
      </w:r>
      <w:proofErr w:type="gramEnd"/>
      <w:r>
        <w:t xml:space="preserve"> clearance of triglycerides and phospholipids.</w:t>
      </w:r>
    </w:p>
    <w:p w:rsidR="00B84E45" w:rsidRDefault="00B84E45" w:rsidP="00B84E45">
      <w:r>
        <w:t>(B)</w:t>
      </w:r>
    </w:p>
    <w:p w:rsidR="00B84E45" w:rsidRDefault="00B84E45" w:rsidP="00B84E45"/>
    <w:p w:rsidR="00B84E45" w:rsidRPr="009543E6" w:rsidRDefault="00B84E45" w:rsidP="00B84E45">
      <w:pPr>
        <w:rPr>
          <w:b/>
        </w:rPr>
      </w:pPr>
      <w:r w:rsidRPr="009543E6">
        <w:rPr>
          <w:rFonts w:hint="eastAsia"/>
          <w:b/>
        </w:rPr>
        <w:t xml:space="preserve">1. </w:t>
      </w:r>
      <w:r w:rsidRPr="009543E6">
        <w:rPr>
          <w:rFonts w:hint="eastAsia"/>
          <w:b/>
        </w:rPr>
        <w:t>婴幼儿应按照每天</w:t>
      </w:r>
      <w:r w:rsidR="009543E6" w:rsidRPr="009543E6">
        <w:rPr>
          <w:rFonts w:hint="eastAsia"/>
          <w:b/>
        </w:rPr>
        <w:t>0.5</w:t>
      </w:r>
      <w:r w:rsidRPr="009543E6">
        <w:rPr>
          <w:rFonts w:hint="eastAsia"/>
          <w:b/>
        </w:rPr>
        <w:t>到</w:t>
      </w:r>
      <w:r w:rsidR="009543E6" w:rsidRPr="009543E6">
        <w:rPr>
          <w:rFonts w:hint="eastAsia"/>
          <w:b/>
        </w:rPr>
        <w:t>1g/kg</w:t>
      </w:r>
      <w:r w:rsidRPr="009543E6">
        <w:rPr>
          <w:rFonts w:hint="eastAsia"/>
          <w:b/>
        </w:rPr>
        <w:t>的起始剂量开始</w:t>
      </w:r>
      <w:proofErr w:type="gramStart"/>
      <w:r w:rsidRPr="009543E6">
        <w:rPr>
          <w:rFonts w:hint="eastAsia"/>
          <w:b/>
        </w:rPr>
        <w:t>脂肪乳输注</w:t>
      </w:r>
      <w:proofErr w:type="gramEnd"/>
      <w:r w:rsidRPr="009543E6">
        <w:rPr>
          <w:rFonts w:hint="eastAsia"/>
          <w:b/>
        </w:rPr>
        <w:t>治疗，并以每天</w:t>
      </w:r>
      <w:r w:rsidR="009543E6" w:rsidRPr="009543E6">
        <w:rPr>
          <w:rFonts w:hint="eastAsia"/>
          <w:b/>
        </w:rPr>
        <w:t>0.5g/kg</w:t>
      </w:r>
      <w:r w:rsidRPr="009543E6">
        <w:rPr>
          <w:rFonts w:hint="eastAsia"/>
          <w:b/>
        </w:rPr>
        <w:t>的速度递增，最大剂量为每天</w:t>
      </w:r>
      <w:r w:rsidR="009543E6" w:rsidRPr="009543E6">
        <w:rPr>
          <w:rFonts w:hint="eastAsia"/>
          <w:b/>
        </w:rPr>
        <w:t>3g/kg</w:t>
      </w:r>
      <w:r w:rsidRPr="009543E6">
        <w:rPr>
          <w:rFonts w:hint="eastAsia"/>
          <w:b/>
        </w:rPr>
        <w:t>。（</w:t>
      </w:r>
      <w:r w:rsidRPr="009543E6">
        <w:rPr>
          <w:rFonts w:hint="eastAsia"/>
          <w:b/>
        </w:rPr>
        <w:t>A</w:t>
      </w:r>
      <w:r w:rsidRPr="009543E6">
        <w:rPr>
          <w:rFonts w:hint="eastAsia"/>
          <w:b/>
        </w:rPr>
        <w:t>）</w:t>
      </w:r>
    </w:p>
    <w:p w:rsidR="00B84E45" w:rsidRPr="009543E6" w:rsidRDefault="00B84E45" w:rsidP="00B84E45">
      <w:pPr>
        <w:rPr>
          <w:b/>
        </w:rPr>
      </w:pPr>
      <w:r w:rsidRPr="009543E6">
        <w:rPr>
          <w:rFonts w:hint="eastAsia"/>
          <w:b/>
        </w:rPr>
        <w:t xml:space="preserve">2. </w:t>
      </w:r>
      <w:r w:rsidR="00C72B32" w:rsidRPr="009543E6">
        <w:rPr>
          <w:rFonts w:hint="eastAsia"/>
          <w:b/>
        </w:rPr>
        <w:t>在早产儿和脓毒症患儿中脂肪乳的输注速率应降低，应监测血清甘油三酯浓度。（</w:t>
      </w:r>
      <w:r w:rsidR="00C72B32" w:rsidRPr="009543E6">
        <w:rPr>
          <w:rFonts w:hint="eastAsia"/>
          <w:b/>
        </w:rPr>
        <w:t>B</w:t>
      </w:r>
      <w:r w:rsidR="00C72B32" w:rsidRPr="009543E6">
        <w:rPr>
          <w:rFonts w:hint="eastAsia"/>
          <w:b/>
        </w:rPr>
        <w:t>）</w:t>
      </w:r>
    </w:p>
    <w:p w:rsidR="00C72B32" w:rsidRPr="009543E6" w:rsidRDefault="00C72B32" w:rsidP="00B84E45">
      <w:pPr>
        <w:rPr>
          <w:b/>
        </w:rPr>
      </w:pPr>
      <w:r w:rsidRPr="009543E6">
        <w:rPr>
          <w:rFonts w:hint="eastAsia"/>
          <w:b/>
        </w:rPr>
        <w:t xml:space="preserve">3. </w:t>
      </w:r>
      <w:r w:rsidRPr="009543E6">
        <w:rPr>
          <w:rFonts w:hint="eastAsia"/>
          <w:b/>
        </w:rPr>
        <w:t>如果新生儿血清甘油三酯浓度超</w:t>
      </w:r>
      <w:r w:rsidR="009543E6" w:rsidRPr="009543E6">
        <w:rPr>
          <w:rFonts w:hint="eastAsia"/>
          <w:b/>
        </w:rPr>
        <w:t>过</w:t>
      </w:r>
      <w:r w:rsidR="009543E6" w:rsidRPr="009543E6">
        <w:rPr>
          <w:rFonts w:hint="eastAsia"/>
          <w:b/>
        </w:rPr>
        <w:t>200mg/</w:t>
      </w:r>
      <w:proofErr w:type="spellStart"/>
      <w:r w:rsidR="009543E6" w:rsidRPr="009543E6">
        <w:rPr>
          <w:rFonts w:hint="eastAsia"/>
          <w:b/>
        </w:rPr>
        <w:t>dL</w:t>
      </w:r>
      <w:proofErr w:type="spellEnd"/>
      <w:r w:rsidRPr="009543E6">
        <w:rPr>
          <w:rFonts w:hint="eastAsia"/>
          <w:b/>
        </w:rPr>
        <w:t>应暂停脂肪乳滴注，之后以每天</w:t>
      </w:r>
      <w:r w:rsidR="009543E6" w:rsidRPr="009543E6">
        <w:rPr>
          <w:rFonts w:hint="eastAsia"/>
          <w:b/>
        </w:rPr>
        <w:t>0.5</w:t>
      </w:r>
      <w:r w:rsidRPr="009543E6">
        <w:rPr>
          <w:rFonts w:hint="eastAsia"/>
          <w:b/>
        </w:rPr>
        <w:t>到</w:t>
      </w:r>
      <w:r w:rsidR="009543E6" w:rsidRPr="009543E6">
        <w:rPr>
          <w:rFonts w:hint="eastAsia"/>
          <w:b/>
        </w:rPr>
        <w:t>1g/kg</w:t>
      </w:r>
      <w:r w:rsidRPr="009543E6">
        <w:rPr>
          <w:rFonts w:hint="eastAsia"/>
          <w:b/>
        </w:rPr>
        <w:t>的剂量重新开始治疗。（</w:t>
      </w:r>
      <w:r w:rsidRPr="009543E6">
        <w:rPr>
          <w:rFonts w:hint="eastAsia"/>
          <w:b/>
        </w:rPr>
        <w:t>B</w:t>
      </w:r>
      <w:r w:rsidRPr="009543E6">
        <w:rPr>
          <w:rFonts w:hint="eastAsia"/>
          <w:b/>
        </w:rPr>
        <w:t>）</w:t>
      </w:r>
    </w:p>
    <w:p w:rsidR="00897C4B" w:rsidRPr="009543E6" w:rsidRDefault="00897C4B" w:rsidP="00B84E45">
      <w:pPr>
        <w:rPr>
          <w:b/>
        </w:rPr>
      </w:pPr>
      <w:r w:rsidRPr="009543E6">
        <w:rPr>
          <w:rFonts w:hint="eastAsia"/>
          <w:b/>
        </w:rPr>
        <w:t xml:space="preserve">4. </w:t>
      </w:r>
      <w:r w:rsidRPr="009543E6">
        <w:rPr>
          <w:rFonts w:hint="eastAsia"/>
          <w:b/>
        </w:rPr>
        <w:t>在</w:t>
      </w:r>
      <w:r w:rsidRPr="009543E6">
        <w:rPr>
          <w:rFonts w:hint="eastAsia"/>
          <w:b/>
        </w:rPr>
        <w:t>PN</w:t>
      </w:r>
      <w:r w:rsidRPr="009543E6">
        <w:rPr>
          <w:rFonts w:hint="eastAsia"/>
          <w:b/>
        </w:rPr>
        <w:t>营养液中以</w:t>
      </w:r>
      <w:r w:rsidR="009543E6" w:rsidRPr="009543E6">
        <w:rPr>
          <w:rFonts w:hint="eastAsia"/>
          <w:b/>
        </w:rPr>
        <w:t>1 unit/</w:t>
      </w:r>
      <w:proofErr w:type="spellStart"/>
      <w:r w:rsidR="009543E6" w:rsidRPr="009543E6">
        <w:rPr>
          <w:rFonts w:hint="eastAsia"/>
          <w:b/>
        </w:rPr>
        <w:t>mL</w:t>
      </w:r>
      <w:proofErr w:type="spellEnd"/>
      <w:r w:rsidRPr="009543E6">
        <w:rPr>
          <w:rFonts w:hint="eastAsia"/>
          <w:b/>
        </w:rPr>
        <w:t>的剂量加入肝素静脉注射，应该可以提高脂肪乳的清除率。</w:t>
      </w:r>
      <w:r w:rsidRPr="009543E6">
        <w:rPr>
          <w:rFonts w:hint="eastAsia"/>
          <w:b/>
        </w:rPr>
        <w:t>(B)</w:t>
      </w:r>
    </w:p>
    <w:p w:rsidR="00897C4B" w:rsidRPr="009543E6" w:rsidRDefault="00897C4B" w:rsidP="00B84E45">
      <w:pPr>
        <w:rPr>
          <w:b/>
          <w:color w:val="FF0000"/>
        </w:rPr>
      </w:pPr>
      <w:r w:rsidRPr="009543E6">
        <w:rPr>
          <w:rFonts w:hint="eastAsia"/>
          <w:b/>
          <w:color w:val="FF0000"/>
        </w:rPr>
        <w:t xml:space="preserve">5. </w:t>
      </w:r>
      <w:r w:rsidRPr="009543E6">
        <w:rPr>
          <w:rFonts w:hint="eastAsia"/>
          <w:b/>
          <w:color w:val="FF0000"/>
        </w:rPr>
        <w:t>出现不明原因的高甘油三酯血症的早产儿应补充</w:t>
      </w:r>
      <w:proofErr w:type="gramStart"/>
      <w:r w:rsidRPr="009543E6">
        <w:rPr>
          <w:rFonts w:hint="eastAsia"/>
          <w:b/>
          <w:color w:val="FF0000"/>
        </w:rPr>
        <w:t>左卡尼汀</w:t>
      </w:r>
      <w:proofErr w:type="gramEnd"/>
      <w:r w:rsidRPr="009543E6">
        <w:rPr>
          <w:rFonts w:hint="eastAsia"/>
          <w:b/>
          <w:color w:val="FF0000"/>
        </w:rPr>
        <w:t>治疗。（</w:t>
      </w:r>
      <w:r w:rsidRPr="009543E6">
        <w:rPr>
          <w:rFonts w:hint="eastAsia"/>
          <w:b/>
          <w:color w:val="FF0000"/>
        </w:rPr>
        <w:t>B</w:t>
      </w:r>
      <w:r w:rsidRPr="009543E6">
        <w:rPr>
          <w:rFonts w:hint="eastAsia"/>
          <w:b/>
          <w:color w:val="FF0000"/>
        </w:rPr>
        <w:t>）</w:t>
      </w:r>
    </w:p>
    <w:p w:rsidR="00897C4B" w:rsidRDefault="00897C4B" w:rsidP="00B84E45">
      <w:pPr>
        <w:rPr>
          <w:b/>
        </w:rPr>
      </w:pPr>
      <w:r w:rsidRPr="009543E6">
        <w:rPr>
          <w:rFonts w:hint="eastAsia"/>
          <w:b/>
        </w:rPr>
        <w:t xml:space="preserve">6. </w:t>
      </w:r>
      <w:r w:rsidRPr="009543E6">
        <w:rPr>
          <w:rFonts w:hint="eastAsia"/>
          <w:b/>
        </w:rPr>
        <w:t>对于接受</w:t>
      </w:r>
      <w:r w:rsidRPr="009543E6">
        <w:rPr>
          <w:rFonts w:hint="eastAsia"/>
          <w:b/>
        </w:rPr>
        <w:t>20%</w:t>
      </w:r>
      <w:r w:rsidRPr="009543E6">
        <w:rPr>
          <w:rFonts w:hint="eastAsia"/>
          <w:b/>
        </w:rPr>
        <w:t>脂肪乳补充的婴儿，应该提高甘油三酯和磷脂的清除率。（</w:t>
      </w:r>
      <w:r w:rsidRPr="009543E6">
        <w:rPr>
          <w:rFonts w:hint="eastAsia"/>
          <w:b/>
        </w:rPr>
        <w:t>B</w:t>
      </w:r>
      <w:r w:rsidRPr="009543E6">
        <w:rPr>
          <w:rFonts w:hint="eastAsia"/>
          <w:b/>
        </w:rPr>
        <w:t>）</w:t>
      </w:r>
    </w:p>
    <w:p w:rsidR="0037100F" w:rsidRDefault="0037100F" w:rsidP="00B84E45">
      <w:pPr>
        <w:rPr>
          <w:b/>
        </w:rPr>
      </w:pPr>
    </w:p>
    <w:p w:rsidR="0037100F" w:rsidRDefault="0037100F" w:rsidP="0037100F">
      <w:pPr>
        <w:rPr>
          <w:b/>
        </w:rPr>
      </w:pPr>
      <w:r w:rsidRPr="0037100F">
        <w:rPr>
          <w:b/>
        </w:rPr>
        <w:t>COMPLICATIONS UNIQUE TO NEONATES</w:t>
      </w:r>
      <w:proofErr w:type="gramStart"/>
      <w:r w:rsidRPr="0037100F">
        <w:rPr>
          <w:b/>
        </w:rPr>
        <w:t>:HEPATOBILIARY</w:t>
      </w:r>
      <w:proofErr w:type="gramEnd"/>
    </w:p>
    <w:p w:rsidR="0037100F" w:rsidRDefault="0037100F" w:rsidP="0037100F">
      <w:pPr>
        <w:rPr>
          <w:b/>
        </w:rPr>
      </w:pPr>
      <w:r>
        <w:rPr>
          <w:rFonts w:hint="eastAsia"/>
          <w:b/>
        </w:rPr>
        <w:t>新生儿并发症：肝胆管的</w:t>
      </w:r>
    </w:p>
    <w:p w:rsidR="0037100F" w:rsidRDefault="0037100F" w:rsidP="0037100F">
      <w:pPr>
        <w:rPr>
          <w:b/>
        </w:rPr>
      </w:pPr>
    </w:p>
    <w:p w:rsidR="0037100F" w:rsidRPr="0037100F" w:rsidRDefault="0037100F" w:rsidP="0037100F">
      <w:pPr>
        <w:rPr>
          <w:b/>
        </w:rPr>
      </w:pPr>
      <w:r w:rsidRPr="0037100F">
        <w:rPr>
          <w:b/>
        </w:rPr>
        <w:t xml:space="preserve">PN-associated </w:t>
      </w:r>
      <w:proofErr w:type="spellStart"/>
      <w:r w:rsidRPr="0037100F">
        <w:rPr>
          <w:b/>
        </w:rPr>
        <w:t>cholestasis</w:t>
      </w:r>
      <w:proofErr w:type="spellEnd"/>
      <w:r w:rsidRPr="0037100F">
        <w:rPr>
          <w:b/>
        </w:rPr>
        <w:t xml:space="preserve"> (PNAC) is the most common</w:t>
      </w:r>
    </w:p>
    <w:p w:rsidR="0037100F" w:rsidRPr="0037100F" w:rsidRDefault="0037100F" w:rsidP="0037100F">
      <w:pPr>
        <w:rPr>
          <w:b/>
        </w:rPr>
      </w:pPr>
      <w:proofErr w:type="gramStart"/>
      <w:r w:rsidRPr="0037100F">
        <w:rPr>
          <w:b/>
        </w:rPr>
        <w:t>and</w:t>
      </w:r>
      <w:proofErr w:type="gramEnd"/>
      <w:r w:rsidRPr="0037100F">
        <w:rPr>
          <w:b/>
        </w:rPr>
        <w:t xml:space="preserve"> life-threatening long-term complication of PN</w:t>
      </w:r>
    </w:p>
    <w:p w:rsidR="0037100F" w:rsidRPr="0037100F" w:rsidRDefault="0037100F" w:rsidP="0037100F">
      <w:pPr>
        <w:rPr>
          <w:b/>
        </w:rPr>
      </w:pPr>
      <w:proofErr w:type="gramStart"/>
      <w:r w:rsidRPr="0037100F">
        <w:rPr>
          <w:b/>
        </w:rPr>
        <w:t>in</w:t>
      </w:r>
      <w:proofErr w:type="gramEnd"/>
      <w:r w:rsidRPr="0037100F">
        <w:rPr>
          <w:b/>
        </w:rPr>
        <w:t xml:space="preserve"> children. 1-3 </w:t>
      </w:r>
      <w:proofErr w:type="gramStart"/>
      <w:r w:rsidRPr="0037100F">
        <w:rPr>
          <w:b/>
        </w:rPr>
        <w:t>About</w:t>
      </w:r>
      <w:proofErr w:type="gramEnd"/>
      <w:r w:rsidRPr="0037100F">
        <w:rPr>
          <w:b/>
        </w:rPr>
        <w:t xml:space="preserve"> 30% to 60% of children develop</w:t>
      </w:r>
    </w:p>
    <w:p w:rsidR="0037100F" w:rsidRPr="0037100F" w:rsidRDefault="0037100F" w:rsidP="0037100F">
      <w:pPr>
        <w:rPr>
          <w:b/>
        </w:rPr>
      </w:pPr>
      <w:r w:rsidRPr="0037100F">
        <w:rPr>
          <w:b/>
        </w:rPr>
        <w:lastRenderedPageBreak/>
        <w:t>PN-associated hepatic dysfunction during long-term</w:t>
      </w:r>
    </w:p>
    <w:p w:rsidR="0037100F" w:rsidRDefault="0037100F" w:rsidP="0037100F">
      <w:pPr>
        <w:rPr>
          <w:b/>
        </w:rPr>
      </w:pPr>
      <w:proofErr w:type="gramStart"/>
      <w:r w:rsidRPr="0037100F">
        <w:rPr>
          <w:b/>
        </w:rPr>
        <w:t>PN.’</w:t>
      </w:r>
      <w:proofErr w:type="gramEnd"/>
    </w:p>
    <w:p w:rsidR="0037100F" w:rsidRDefault="0037100F" w:rsidP="0037100F">
      <w:pPr>
        <w:rPr>
          <w:b/>
        </w:rPr>
      </w:pPr>
      <w:r>
        <w:rPr>
          <w:rFonts w:hint="eastAsia"/>
          <w:b/>
        </w:rPr>
        <w:t>背景：</w:t>
      </w:r>
      <w:r w:rsidRPr="0037100F">
        <w:rPr>
          <w:rFonts w:hint="eastAsia"/>
          <w:b/>
        </w:rPr>
        <w:t>PN</w:t>
      </w:r>
      <w:r w:rsidRPr="0037100F">
        <w:rPr>
          <w:rFonts w:hint="eastAsia"/>
          <w:b/>
        </w:rPr>
        <w:t>相关性胆汁淤积（</w:t>
      </w:r>
      <w:r w:rsidRPr="0037100F">
        <w:rPr>
          <w:rFonts w:hint="eastAsia"/>
          <w:b/>
        </w:rPr>
        <w:t>PNAC</w:t>
      </w:r>
      <w:r w:rsidRPr="0037100F">
        <w:rPr>
          <w:rFonts w:hint="eastAsia"/>
          <w:b/>
        </w:rPr>
        <w:t>）是最常见的且危及生命的小儿</w:t>
      </w:r>
      <w:r w:rsidRPr="0037100F">
        <w:rPr>
          <w:rFonts w:hint="eastAsia"/>
          <w:b/>
        </w:rPr>
        <w:t>PN</w:t>
      </w:r>
      <w:r w:rsidRPr="0037100F">
        <w:rPr>
          <w:rFonts w:hint="eastAsia"/>
          <w:b/>
        </w:rPr>
        <w:t>患者慢性并发症</w:t>
      </w:r>
      <w:r w:rsidRPr="0037100F">
        <w:rPr>
          <w:rFonts w:hint="eastAsia"/>
          <w:b/>
        </w:rPr>
        <w:t>1-3</w:t>
      </w:r>
      <w:r w:rsidRPr="0037100F">
        <w:rPr>
          <w:rFonts w:hint="eastAsia"/>
          <w:b/>
        </w:rPr>
        <w:t>。大约</w:t>
      </w:r>
      <w:r w:rsidRPr="0037100F">
        <w:rPr>
          <w:rFonts w:hint="eastAsia"/>
          <w:b/>
        </w:rPr>
        <w:t>30%-60%</w:t>
      </w:r>
      <w:r w:rsidRPr="0037100F">
        <w:rPr>
          <w:rFonts w:hint="eastAsia"/>
          <w:b/>
        </w:rPr>
        <w:t>的儿童在长期</w:t>
      </w:r>
      <w:r w:rsidRPr="0037100F">
        <w:rPr>
          <w:rFonts w:hint="eastAsia"/>
          <w:b/>
        </w:rPr>
        <w:t>PN</w:t>
      </w:r>
      <w:r w:rsidRPr="0037100F">
        <w:rPr>
          <w:rFonts w:hint="eastAsia"/>
          <w:b/>
        </w:rPr>
        <w:t>期间会发生</w:t>
      </w:r>
      <w:r w:rsidRPr="0037100F">
        <w:rPr>
          <w:rFonts w:hint="eastAsia"/>
          <w:b/>
        </w:rPr>
        <w:t>PN</w:t>
      </w:r>
      <w:r w:rsidRPr="0037100F">
        <w:rPr>
          <w:rFonts w:hint="eastAsia"/>
          <w:b/>
        </w:rPr>
        <w:t>相关的肝功能异常。</w:t>
      </w:r>
    </w:p>
    <w:p w:rsidR="00EE0EDC" w:rsidRPr="00EE0EDC" w:rsidRDefault="00EE0EDC" w:rsidP="00EE0EDC">
      <w:pPr>
        <w:rPr>
          <w:b/>
        </w:rPr>
      </w:pPr>
      <w:proofErr w:type="spellStart"/>
      <w:r w:rsidRPr="00EE0EDC">
        <w:rPr>
          <w:b/>
        </w:rPr>
        <w:t>Carnitine</w:t>
      </w:r>
      <w:proofErr w:type="spellEnd"/>
      <w:r w:rsidRPr="00EE0EDC">
        <w:rPr>
          <w:b/>
        </w:rPr>
        <w:t xml:space="preserve"> is</w:t>
      </w:r>
      <w:r>
        <w:rPr>
          <w:rFonts w:hint="eastAsia"/>
          <w:b/>
        </w:rPr>
        <w:t xml:space="preserve"> </w:t>
      </w:r>
      <w:r w:rsidRPr="00EE0EDC">
        <w:rPr>
          <w:b/>
        </w:rPr>
        <w:t xml:space="preserve">not a routine constituent of PN formulas and </w:t>
      </w:r>
      <w:proofErr w:type="spellStart"/>
      <w:r w:rsidRPr="00EE0EDC">
        <w:rPr>
          <w:b/>
        </w:rPr>
        <w:t>carnitine</w:t>
      </w:r>
      <w:proofErr w:type="spellEnd"/>
    </w:p>
    <w:p w:rsidR="00EE0EDC" w:rsidRPr="00EE0EDC" w:rsidRDefault="00EE0EDC" w:rsidP="00EE0EDC">
      <w:pPr>
        <w:rPr>
          <w:b/>
        </w:rPr>
      </w:pPr>
      <w:proofErr w:type="gramStart"/>
      <w:r w:rsidRPr="00EE0EDC">
        <w:rPr>
          <w:b/>
        </w:rPr>
        <w:t>deficiency</w:t>
      </w:r>
      <w:proofErr w:type="gramEnd"/>
      <w:r w:rsidRPr="00EE0EDC">
        <w:rPr>
          <w:b/>
        </w:rPr>
        <w:t xml:space="preserve"> in PN patients has been suggested as a</w:t>
      </w:r>
    </w:p>
    <w:p w:rsidR="00EE0EDC" w:rsidRPr="00EE0EDC" w:rsidRDefault="00EE0EDC" w:rsidP="00EE0EDC">
      <w:pPr>
        <w:rPr>
          <w:b/>
        </w:rPr>
      </w:pPr>
      <w:proofErr w:type="gramStart"/>
      <w:r w:rsidRPr="00EE0EDC">
        <w:rPr>
          <w:b/>
        </w:rPr>
        <w:t>predisposing</w:t>
      </w:r>
      <w:proofErr w:type="gramEnd"/>
      <w:r w:rsidRPr="00EE0EDC">
        <w:rPr>
          <w:b/>
        </w:rPr>
        <w:t xml:space="preserve"> factor to liver dysfunction. Two </w:t>
      </w:r>
      <w:proofErr w:type="gramStart"/>
      <w:r w:rsidRPr="00EE0EDC">
        <w:rPr>
          <w:b/>
        </w:rPr>
        <w:t>case</w:t>
      </w:r>
      <w:proofErr w:type="gramEnd"/>
    </w:p>
    <w:p w:rsidR="00EE0EDC" w:rsidRPr="00EE0EDC" w:rsidRDefault="00EE0EDC" w:rsidP="00EE0EDC">
      <w:pPr>
        <w:rPr>
          <w:b/>
        </w:rPr>
      </w:pPr>
      <w:proofErr w:type="gramStart"/>
      <w:r w:rsidRPr="00EE0EDC">
        <w:rPr>
          <w:b/>
        </w:rPr>
        <w:t>reports</w:t>
      </w:r>
      <w:proofErr w:type="gramEnd"/>
      <w:r w:rsidRPr="00EE0EDC">
        <w:rPr>
          <w:b/>
        </w:rPr>
        <w:t xml:space="preserve"> of adults with </w:t>
      </w:r>
      <w:proofErr w:type="spellStart"/>
      <w:r w:rsidRPr="00EE0EDC">
        <w:rPr>
          <w:b/>
        </w:rPr>
        <w:t>hepatocyte</w:t>
      </w:r>
      <w:proofErr w:type="spellEnd"/>
      <w:r w:rsidRPr="00EE0EDC">
        <w:rPr>
          <w:b/>
        </w:rPr>
        <w:t xml:space="preserve"> fatty infiltration</w:t>
      </w:r>
    </w:p>
    <w:p w:rsidR="00EE0EDC" w:rsidRPr="00EE0EDC" w:rsidRDefault="00EE0EDC" w:rsidP="00EE0EDC">
      <w:pPr>
        <w:rPr>
          <w:b/>
        </w:rPr>
      </w:pPr>
      <w:proofErr w:type="gramStart"/>
      <w:r w:rsidRPr="00EE0EDC">
        <w:rPr>
          <w:b/>
        </w:rPr>
        <w:t>showed</w:t>
      </w:r>
      <w:proofErr w:type="gramEnd"/>
      <w:r w:rsidRPr="00EE0EDC">
        <w:rPr>
          <w:b/>
        </w:rPr>
        <w:t xml:space="preserve"> improvement in LFTs and normalized </w:t>
      </w:r>
      <w:proofErr w:type="spellStart"/>
      <w:r w:rsidRPr="00EE0EDC">
        <w:rPr>
          <w:b/>
        </w:rPr>
        <w:t>bilirubin</w:t>
      </w:r>
      <w:proofErr w:type="spellEnd"/>
    </w:p>
    <w:p w:rsidR="00EE0EDC" w:rsidRPr="00EE0EDC" w:rsidRDefault="00EE0EDC" w:rsidP="00EE0EDC">
      <w:pPr>
        <w:rPr>
          <w:b/>
        </w:rPr>
      </w:pPr>
      <w:proofErr w:type="gramStart"/>
      <w:r w:rsidRPr="00EE0EDC">
        <w:rPr>
          <w:b/>
        </w:rPr>
        <w:t>concentrations</w:t>
      </w:r>
      <w:proofErr w:type="gramEnd"/>
      <w:r w:rsidRPr="00EE0EDC">
        <w:rPr>
          <w:b/>
        </w:rPr>
        <w:t xml:space="preserve"> with </w:t>
      </w:r>
      <w:proofErr w:type="spellStart"/>
      <w:r w:rsidRPr="00EE0EDC">
        <w:rPr>
          <w:b/>
        </w:rPr>
        <w:t>carnitine</w:t>
      </w:r>
      <w:proofErr w:type="spellEnd"/>
      <w:r w:rsidRPr="00EE0EDC">
        <w:rPr>
          <w:b/>
        </w:rPr>
        <w:t xml:space="preserve"> supplementation. 48</w:t>
      </w:r>
      <w:proofErr w:type="gramStart"/>
      <w:r w:rsidRPr="00EE0EDC">
        <w:rPr>
          <w:b/>
        </w:rPr>
        <w:t>,49</w:t>
      </w:r>
      <w:proofErr w:type="gramEnd"/>
    </w:p>
    <w:p w:rsidR="00EE0EDC" w:rsidRPr="00EE0EDC" w:rsidRDefault="00EE0EDC" w:rsidP="00EE0EDC">
      <w:pPr>
        <w:rPr>
          <w:b/>
        </w:rPr>
      </w:pPr>
      <w:r w:rsidRPr="00EE0EDC">
        <w:rPr>
          <w:b/>
        </w:rPr>
        <w:t>Another report in four adults showed no change in liver</w:t>
      </w:r>
    </w:p>
    <w:p w:rsidR="00EE0EDC" w:rsidRPr="00EE0EDC" w:rsidRDefault="00EE0EDC" w:rsidP="00EE0EDC">
      <w:pPr>
        <w:rPr>
          <w:b/>
        </w:rPr>
      </w:pPr>
      <w:proofErr w:type="gramStart"/>
      <w:r w:rsidRPr="00EE0EDC">
        <w:rPr>
          <w:b/>
        </w:rPr>
        <w:t>morphology</w:t>
      </w:r>
      <w:proofErr w:type="gramEnd"/>
      <w:r w:rsidRPr="00EE0EDC">
        <w:rPr>
          <w:b/>
        </w:rPr>
        <w:t xml:space="preserve"> with </w:t>
      </w:r>
      <w:proofErr w:type="spellStart"/>
      <w:r w:rsidRPr="00EE0EDC">
        <w:rPr>
          <w:b/>
        </w:rPr>
        <w:t>carnitine</w:t>
      </w:r>
      <w:proofErr w:type="spellEnd"/>
      <w:r w:rsidRPr="00EE0EDC">
        <w:rPr>
          <w:b/>
        </w:rPr>
        <w:t xml:space="preserve">, 50 and declines in </w:t>
      </w:r>
      <w:proofErr w:type="spellStart"/>
      <w:r w:rsidRPr="00EE0EDC">
        <w:rPr>
          <w:b/>
        </w:rPr>
        <w:t>carnitine</w:t>
      </w:r>
      <w:proofErr w:type="spellEnd"/>
    </w:p>
    <w:p w:rsidR="0037100F" w:rsidRDefault="00EE0EDC" w:rsidP="00EE0EDC">
      <w:pPr>
        <w:rPr>
          <w:b/>
        </w:rPr>
      </w:pPr>
      <w:proofErr w:type="gramStart"/>
      <w:r w:rsidRPr="00EE0EDC">
        <w:rPr>
          <w:b/>
        </w:rPr>
        <w:t>levels</w:t>
      </w:r>
      <w:proofErr w:type="gramEnd"/>
      <w:r w:rsidRPr="00EE0EDC">
        <w:rPr>
          <w:b/>
        </w:rPr>
        <w:t xml:space="preserve"> probably have little adverse effect.51</w:t>
      </w:r>
    </w:p>
    <w:p w:rsidR="00EE0EDC" w:rsidRDefault="00EE0EDC" w:rsidP="00EE0EDC">
      <w:pPr>
        <w:rPr>
          <w:b/>
        </w:rPr>
      </w:pPr>
      <w:proofErr w:type="gramStart"/>
      <w:r w:rsidRPr="00EE0EDC">
        <w:rPr>
          <w:rFonts w:hint="eastAsia"/>
          <w:b/>
        </w:rPr>
        <w:t>左卡尼汀</w:t>
      </w:r>
      <w:proofErr w:type="gramEnd"/>
      <w:r w:rsidRPr="00EE0EDC">
        <w:rPr>
          <w:rFonts w:hint="eastAsia"/>
          <w:b/>
        </w:rPr>
        <w:t>不是</w:t>
      </w:r>
      <w:r w:rsidRPr="00EE0EDC">
        <w:rPr>
          <w:rFonts w:hint="eastAsia"/>
          <w:b/>
        </w:rPr>
        <w:t>PN</w:t>
      </w:r>
      <w:r w:rsidRPr="00EE0EDC">
        <w:rPr>
          <w:rFonts w:hint="eastAsia"/>
          <w:b/>
        </w:rPr>
        <w:t>配方中的一种常规组成成分，</w:t>
      </w:r>
      <w:r w:rsidRPr="00D1017E">
        <w:rPr>
          <w:rFonts w:hint="eastAsia"/>
          <w:b/>
          <w:color w:val="FF0000"/>
        </w:rPr>
        <w:t>PN</w:t>
      </w:r>
      <w:r w:rsidRPr="00D1017E">
        <w:rPr>
          <w:rFonts w:hint="eastAsia"/>
          <w:b/>
          <w:color w:val="FF0000"/>
        </w:rPr>
        <w:t>患者左卡尼</w:t>
      </w:r>
      <w:proofErr w:type="gramStart"/>
      <w:r w:rsidRPr="00D1017E">
        <w:rPr>
          <w:rFonts w:hint="eastAsia"/>
          <w:b/>
          <w:color w:val="FF0000"/>
        </w:rPr>
        <w:t>汀</w:t>
      </w:r>
      <w:proofErr w:type="gramEnd"/>
      <w:r w:rsidRPr="00D1017E">
        <w:rPr>
          <w:rFonts w:hint="eastAsia"/>
          <w:b/>
          <w:color w:val="FF0000"/>
        </w:rPr>
        <w:t>的缺乏已被证实为肝功能紊乱的易感因素</w:t>
      </w:r>
      <w:r w:rsidRPr="00EE0EDC">
        <w:rPr>
          <w:rFonts w:hint="eastAsia"/>
          <w:b/>
        </w:rPr>
        <w:t>。</w:t>
      </w:r>
      <w:r w:rsidRPr="00EE0EDC">
        <w:rPr>
          <w:rFonts w:hint="eastAsia"/>
          <w:b/>
        </w:rPr>
        <w:t>2</w:t>
      </w:r>
      <w:proofErr w:type="gramStart"/>
      <w:r w:rsidRPr="00EE0EDC">
        <w:rPr>
          <w:rFonts w:hint="eastAsia"/>
          <w:b/>
        </w:rPr>
        <w:t>例关于</w:t>
      </w:r>
      <w:proofErr w:type="gramEnd"/>
      <w:r w:rsidRPr="00EE0EDC">
        <w:rPr>
          <w:rFonts w:hint="eastAsia"/>
          <w:b/>
        </w:rPr>
        <w:t>肝细胞脂肪浸润的成人患者的报道显示，</w:t>
      </w:r>
      <w:r w:rsidRPr="00D1017E">
        <w:rPr>
          <w:rFonts w:hint="eastAsia"/>
          <w:b/>
          <w:color w:val="FF0000"/>
        </w:rPr>
        <w:t>左卡尼</w:t>
      </w:r>
      <w:proofErr w:type="gramStart"/>
      <w:r w:rsidRPr="00D1017E">
        <w:rPr>
          <w:rFonts w:hint="eastAsia"/>
          <w:b/>
          <w:color w:val="FF0000"/>
        </w:rPr>
        <w:t>汀</w:t>
      </w:r>
      <w:proofErr w:type="gramEnd"/>
      <w:r w:rsidRPr="00D1017E">
        <w:rPr>
          <w:rFonts w:hint="eastAsia"/>
          <w:b/>
          <w:color w:val="FF0000"/>
        </w:rPr>
        <w:t>补充治疗可以改善肝功能，使胆红素浓度恢复正常</w:t>
      </w:r>
      <w:r w:rsidRPr="00080B61">
        <w:rPr>
          <w:rFonts w:hint="eastAsia"/>
          <w:b/>
          <w:vertAlign w:val="superscript"/>
        </w:rPr>
        <w:t>[</w:t>
      </w:r>
      <w:r w:rsidRPr="00080B61">
        <w:rPr>
          <w:b/>
          <w:vertAlign w:val="superscript"/>
        </w:rPr>
        <w:t>48,49</w:t>
      </w:r>
      <w:r w:rsidRPr="00080B61">
        <w:rPr>
          <w:rFonts w:hint="eastAsia"/>
          <w:b/>
          <w:vertAlign w:val="superscript"/>
        </w:rPr>
        <w:t>]</w:t>
      </w:r>
      <w:r w:rsidRPr="00EE0EDC">
        <w:rPr>
          <w:rFonts w:hint="eastAsia"/>
          <w:b/>
        </w:rPr>
        <w:t>。</w:t>
      </w:r>
      <w:r>
        <w:rPr>
          <w:rFonts w:hint="eastAsia"/>
          <w:b/>
        </w:rPr>
        <w:t>另一例</w:t>
      </w:r>
      <w:r>
        <w:rPr>
          <w:rFonts w:hint="eastAsia"/>
          <w:b/>
        </w:rPr>
        <w:t>4</w:t>
      </w:r>
      <w:r>
        <w:rPr>
          <w:rFonts w:hint="eastAsia"/>
          <w:b/>
        </w:rPr>
        <w:t>名成人患者的病例报道显示</w:t>
      </w:r>
      <w:r w:rsidR="007D26F6">
        <w:rPr>
          <w:rFonts w:hint="eastAsia"/>
          <w:b/>
        </w:rPr>
        <w:t>左卡尼</w:t>
      </w:r>
      <w:proofErr w:type="gramStart"/>
      <w:r w:rsidR="007D26F6">
        <w:rPr>
          <w:rFonts w:hint="eastAsia"/>
          <w:b/>
        </w:rPr>
        <w:t>汀</w:t>
      </w:r>
      <w:proofErr w:type="gramEnd"/>
      <w:r w:rsidR="007D26F6">
        <w:rPr>
          <w:rFonts w:hint="eastAsia"/>
          <w:b/>
        </w:rPr>
        <w:t>对肝脏</w:t>
      </w:r>
      <w:r w:rsidR="004B1304">
        <w:rPr>
          <w:rFonts w:hint="eastAsia"/>
          <w:b/>
        </w:rPr>
        <w:t>形态无影响</w:t>
      </w:r>
      <w:r w:rsidR="004B1304" w:rsidRPr="00080B61">
        <w:rPr>
          <w:rFonts w:hint="eastAsia"/>
          <w:b/>
          <w:vertAlign w:val="superscript"/>
        </w:rPr>
        <w:t>[50]</w:t>
      </w:r>
      <w:r w:rsidR="004B1304">
        <w:rPr>
          <w:rFonts w:hint="eastAsia"/>
          <w:b/>
        </w:rPr>
        <w:t>，卡尼</w:t>
      </w:r>
      <w:proofErr w:type="gramStart"/>
      <w:r w:rsidR="004B1304">
        <w:rPr>
          <w:rFonts w:hint="eastAsia"/>
          <w:b/>
        </w:rPr>
        <w:t>汀</w:t>
      </w:r>
      <w:proofErr w:type="gramEnd"/>
      <w:r w:rsidR="004B1304">
        <w:rPr>
          <w:rFonts w:hint="eastAsia"/>
          <w:b/>
        </w:rPr>
        <w:t>浓度的下降可能有很小的不利影响</w:t>
      </w:r>
      <w:r w:rsidR="004B1304" w:rsidRPr="00080B61">
        <w:rPr>
          <w:rFonts w:hint="eastAsia"/>
          <w:b/>
          <w:vertAlign w:val="superscript"/>
        </w:rPr>
        <w:t>[51]</w:t>
      </w:r>
      <w:r w:rsidR="004B1304">
        <w:rPr>
          <w:rFonts w:hint="eastAsia"/>
          <w:b/>
        </w:rPr>
        <w:t>。</w:t>
      </w:r>
    </w:p>
    <w:p w:rsidR="00EE0EDC" w:rsidRDefault="00EE0EDC" w:rsidP="00EE0EDC">
      <w:pPr>
        <w:rPr>
          <w:b/>
        </w:rPr>
      </w:pPr>
    </w:p>
    <w:p w:rsidR="00C24D2C" w:rsidRDefault="00C24D2C" w:rsidP="00C24D2C">
      <w:pPr>
        <w:rPr>
          <w:b/>
        </w:rPr>
      </w:pPr>
      <w:r>
        <w:rPr>
          <w:b/>
        </w:rPr>
        <w:t>Practice Guidelines</w:t>
      </w:r>
      <w:r>
        <w:rPr>
          <w:rFonts w:hint="eastAsia"/>
          <w:b/>
        </w:rPr>
        <w:t xml:space="preserve"> </w:t>
      </w:r>
      <w:r w:rsidRPr="00C24D2C">
        <w:rPr>
          <w:b/>
        </w:rPr>
        <w:t>Extracorporeal Membrane# Oxygenation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实践指南：体外膜氧化</w:t>
      </w:r>
    </w:p>
    <w:p w:rsidR="00C24D2C" w:rsidRPr="00C24D2C" w:rsidRDefault="00C24D2C" w:rsidP="00C24D2C">
      <w:pPr>
        <w:rPr>
          <w:b/>
        </w:rPr>
      </w:pPr>
      <w:proofErr w:type="spellStart"/>
      <w:r w:rsidRPr="00C24D2C">
        <w:rPr>
          <w:b/>
        </w:rPr>
        <w:t>Homocysteine</w:t>
      </w:r>
      <w:proofErr w:type="spellEnd"/>
      <w:r w:rsidRPr="00C24D2C">
        <w:rPr>
          <w:b/>
        </w:rPr>
        <w:t xml:space="preserve">, </w:t>
      </w:r>
      <w:proofErr w:type="spellStart"/>
      <w:r w:rsidRPr="00C24D2C">
        <w:rPr>
          <w:b/>
        </w:rPr>
        <w:t>carnitine</w:t>
      </w:r>
      <w:proofErr w:type="spellEnd"/>
      <w:r w:rsidRPr="00C24D2C">
        <w:rPr>
          <w:b/>
        </w:rPr>
        <w:t>, and glutamine are three</w:t>
      </w:r>
    </w:p>
    <w:p w:rsidR="0037100F" w:rsidRDefault="00C24D2C" w:rsidP="00C24D2C">
      <w:pPr>
        <w:rPr>
          <w:b/>
        </w:rPr>
      </w:pPr>
      <w:proofErr w:type="gramStart"/>
      <w:r w:rsidRPr="00C24D2C">
        <w:rPr>
          <w:b/>
        </w:rPr>
        <w:t>nutrients</w:t>
      </w:r>
      <w:proofErr w:type="gramEnd"/>
      <w:r w:rsidRPr="00C24D2C">
        <w:rPr>
          <w:b/>
        </w:rPr>
        <w:t xml:space="preserve"> currently under study.</w:t>
      </w:r>
    </w:p>
    <w:p w:rsidR="0037100F" w:rsidRDefault="00C24D2C" w:rsidP="0037100F">
      <w:pPr>
        <w:rPr>
          <w:b/>
        </w:rPr>
      </w:pPr>
      <w:r w:rsidRPr="00C24D2C">
        <w:rPr>
          <w:b/>
        </w:rPr>
        <w:t>同型半胱氨酸，</w:t>
      </w:r>
      <w:r w:rsidRPr="00C24D2C">
        <w:rPr>
          <w:rFonts w:hint="eastAsia"/>
          <w:b/>
        </w:rPr>
        <w:t>左卡尼</w:t>
      </w:r>
      <w:proofErr w:type="gramStart"/>
      <w:r w:rsidRPr="00C24D2C">
        <w:rPr>
          <w:rFonts w:hint="eastAsia"/>
          <w:b/>
        </w:rPr>
        <w:t>汀</w:t>
      </w:r>
      <w:proofErr w:type="gramEnd"/>
      <w:r w:rsidRPr="00C24D2C">
        <w:rPr>
          <w:b/>
        </w:rPr>
        <w:t>，谷氨酰胺是三种目前正在研究的营养物质。</w:t>
      </w:r>
    </w:p>
    <w:p w:rsidR="00C24D2C" w:rsidRPr="00C24D2C" w:rsidRDefault="00C24D2C" w:rsidP="00C24D2C">
      <w:pPr>
        <w:rPr>
          <w:b/>
        </w:rPr>
      </w:pPr>
      <w:r w:rsidRPr="00C24D2C">
        <w:rPr>
          <w:b/>
        </w:rPr>
        <w:t>There are insufficient data to support</w:t>
      </w:r>
    </w:p>
    <w:p w:rsidR="00C24D2C" w:rsidRPr="00C24D2C" w:rsidRDefault="00C24D2C" w:rsidP="00C24D2C">
      <w:pPr>
        <w:rPr>
          <w:b/>
        </w:rPr>
      </w:pPr>
      <w:proofErr w:type="gramStart"/>
      <w:r w:rsidRPr="00C24D2C">
        <w:rPr>
          <w:b/>
        </w:rPr>
        <w:t>the</w:t>
      </w:r>
      <w:proofErr w:type="gramEnd"/>
      <w:r w:rsidRPr="00C24D2C">
        <w:rPr>
          <w:b/>
        </w:rPr>
        <w:t xml:space="preserve"> routine use of L-</w:t>
      </w:r>
      <w:proofErr w:type="spellStart"/>
      <w:r w:rsidRPr="00C24D2C">
        <w:rPr>
          <w:b/>
        </w:rPr>
        <w:t>carnitine</w:t>
      </w:r>
      <w:proofErr w:type="spellEnd"/>
      <w:r w:rsidRPr="00C24D2C">
        <w:rPr>
          <w:b/>
        </w:rPr>
        <w:t xml:space="preserve"> in chronic dialysis</w:t>
      </w:r>
    </w:p>
    <w:p w:rsidR="00C24D2C" w:rsidRPr="00C24D2C" w:rsidRDefault="00C24D2C" w:rsidP="00C24D2C">
      <w:pPr>
        <w:rPr>
          <w:b/>
        </w:rPr>
      </w:pPr>
      <w:proofErr w:type="gramStart"/>
      <w:r w:rsidRPr="00C24D2C">
        <w:rPr>
          <w:b/>
        </w:rPr>
        <w:t>patients</w:t>
      </w:r>
      <w:proofErr w:type="gramEnd"/>
      <w:r w:rsidRPr="00C24D2C">
        <w:rPr>
          <w:b/>
        </w:rPr>
        <w:t xml:space="preserve">; however, it may help treat </w:t>
      </w:r>
      <w:proofErr w:type="spellStart"/>
      <w:r w:rsidRPr="00C24D2C">
        <w:rPr>
          <w:b/>
        </w:rPr>
        <w:t>erythropoeitinresistant</w:t>
      </w:r>
      <w:proofErr w:type="spellEnd"/>
    </w:p>
    <w:p w:rsidR="00C24D2C" w:rsidRDefault="00C24D2C" w:rsidP="00C24D2C">
      <w:pPr>
        <w:rPr>
          <w:b/>
        </w:rPr>
      </w:pPr>
      <w:r w:rsidRPr="00C24D2C">
        <w:rPr>
          <w:b/>
        </w:rPr>
        <w:t>anemia.8</w:t>
      </w:r>
    </w:p>
    <w:p w:rsidR="00C24D2C" w:rsidRDefault="00C24D2C" w:rsidP="00C24D2C">
      <w:pPr>
        <w:rPr>
          <w:b/>
        </w:rPr>
      </w:pPr>
      <w:r>
        <w:rPr>
          <w:rFonts w:hint="eastAsia"/>
          <w:b/>
        </w:rPr>
        <w:t>没有充分的证据支持长期透析患者</w:t>
      </w:r>
      <w:r w:rsidR="000770F4">
        <w:rPr>
          <w:rFonts w:hint="eastAsia"/>
          <w:b/>
        </w:rPr>
        <w:t>使用左卡尼</w:t>
      </w:r>
      <w:proofErr w:type="gramStart"/>
      <w:r w:rsidR="000770F4">
        <w:rPr>
          <w:rFonts w:hint="eastAsia"/>
          <w:b/>
        </w:rPr>
        <w:t>汀</w:t>
      </w:r>
      <w:proofErr w:type="gramEnd"/>
      <w:r w:rsidR="000770F4">
        <w:rPr>
          <w:rFonts w:hint="eastAsia"/>
          <w:b/>
        </w:rPr>
        <w:t>，然而，</w:t>
      </w:r>
      <w:r w:rsidR="000770F4" w:rsidRPr="000770F4">
        <w:rPr>
          <w:rFonts w:hint="eastAsia"/>
          <w:b/>
          <w:color w:val="FF0000"/>
        </w:rPr>
        <w:t>左卡尼</w:t>
      </w:r>
      <w:proofErr w:type="gramStart"/>
      <w:r w:rsidR="000770F4" w:rsidRPr="000770F4">
        <w:rPr>
          <w:rFonts w:hint="eastAsia"/>
          <w:b/>
          <w:color w:val="FF0000"/>
        </w:rPr>
        <w:t>汀</w:t>
      </w:r>
      <w:proofErr w:type="gramEnd"/>
      <w:r w:rsidR="000770F4">
        <w:rPr>
          <w:rFonts w:hint="eastAsia"/>
          <w:b/>
          <w:color w:val="FF0000"/>
        </w:rPr>
        <w:t>确实</w:t>
      </w:r>
      <w:r w:rsidR="000770F4" w:rsidRPr="000770F4">
        <w:rPr>
          <w:rFonts w:hint="eastAsia"/>
          <w:b/>
          <w:color w:val="FF0000"/>
        </w:rPr>
        <w:t>可以治疗</w:t>
      </w:r>
      <w:r w:rsidR="000770F4" w:rsidRPr="000770F4">
        <w:rPr>
          <w:rFonts w:hint="eastAsia"/>
          <w:b/>
          <w:color w:val="FF0000"/>
        </w:rPr>
        <w:t>EPO</w:t>
      </w:r>
      <w:r w:rsidR="000770F4" w:rsidRPr="000770F4">
        <w:rPr>
          <w:rFonts w:hint="eastAsia"/>
          <w:b/>
          <w:color w:val="FF0000"/>
        </w:rPr>
        <w:t>抵抗性贫血</w:t>
      </w:r>
      <w:r w:rsidR="000770F4" w:rsidRPr="000770F4">
        <w:rPr>
          <w:rFonts w:hint="eastAsia"/>
          <w:b/>
        </w:rPr>
        <w:t>[</w:t>
      </w:r>
      <w:r w:rsidR="000770F4">
        <w:rPr>
          <w:rFonts w:hint="eastAsia"/>
          <w:b/>
        </w:rPr>
        <w:t>8]</w:t>
      </w:r>
      <w:r w:rsidR="000770F4">
        <w:rPr>
          <w:rFonts w:hint="eastAsia"/>
          <w:b/>
        </w:rPr>
        <w:t>。</w:t>
      </w:r>
    </w:p>
    <w:p w:rsidR="000770F4" w:rsidRDefault="000770F4" w:rsidP="00C24D2C">
      <w:pPr>
        <w:rPr>
          <w:b/>
        </w:rPr>
      </w:pPr>
    </w:p>
    <w:p w:rsidR="000770F4" w:rsidRDefault="000770F4" w:rsidP="00C24D2C">
      <w:pPr>
        <w:rPr>
          <w:b/>
        </w:rPr>
      </w:pPr>
      <w:r w:rsidRPr="000770F4">
        <w:rPr>
          <w:b/>
        </w:rPr>
        <w:t>INBORN ERRORS OF METABOLISM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先天代谢异常</w:t>
      </w:r>
    </w:p>
    <w:p w:rsidR="000770F4" w:rsidRPr="000770F4" w:rsidRDefault="000770F4" w:rsidP="000770F4">
      <w:pPr>
        <w:rPr>
          <w:b/>
        </w:rPr>
      </w:pPr>
      <w:r w:rsidRPr="000770F4">
        <w:rPr>
          <w:b/>
        </w:rPr>
        <w:t>Goals of nutrition</w:t>
      </w:r>
      <w:r>
        <w:rPr>
          <w:rFonts w:hint="eastAsia"/>
          <w:b/>
        </w:rPr>
        <w:t xml:space="preserve"> </w:t>
      </w:r>
      <w:r w:rsidRPr="000770F4">
        <w:rPr>
          <w:b/>
        </w:rPr>
        <w:t>support in children with inborn errors of metabolism</w:t>
      </w:r>
    </w:p>
    <w:p w:rsidR="000770F4" w:rsidRPr="000770F4" w:rsidRDefault="000770F4" w:rsidP="000770F4">
      <w:pPr>
        <w:rPr>
          <w:b/>
        </w:rPr>
      </w:pPr>
      <w:proofErr w:type="gramStart"/>
      <w:r w:rsidRPr="000770F4">
        <w:rPr>
          <w:b/>
        </w:rPr>
        <w:t>include</w:t>
      </w:r>
      <w:proofErr w:type="gramEnd"/>
      <w:r w:rsidRPr="000770F4">
        <w:rPr>
          <w:b/>
        </w:rPr>
        <w:t xml:space="preserve"> optimizing growth and development and</w:t>
      </w:r>
    </w:p>
    <w:p w:rsidR="000770F4" w:rsidRPr="000770F4" w:rsidRDefault="000770F4" w:rsidP="000770F4">
      <w:pPr>
        <w:rPr>
          <w:b/>
        </w:rPr>
      </w:pPr>
      <w:proofErr w:type="gramStart"/>
      <w:r w:rsidRPr="000770F4">
        <w:rPr>
          <w:b/>
        </w:rPr>
        <w:t>minimizing</w:t>
      </w:r>
      <w:proofErr w:type="gramEnd"/>
      <w:r w:rsidRPr="000770F4">
        <w:rPr>
          <w:b/>
        </w:rPr>
        <w:t xml:space="preserve"> any metabolic complications. Examples of</w:t>
      </w:r>
    </w:p>
    <w:p w:rsidR="000770F4" w:rsidRDefault="000770F4" w:rsidP="000770F4">
      <w:pPr>
        <w:rPr>
          <w:b/>
        </w:rPr>
      </w:pPr>
      <w:proofErr w:type="gramStart"/>
      <w:r w:rsidRPr="000770F4">
        <w:rPr>
          <w:b/>
        </w:rPr>
        <w:t>nutritional</w:t>
      </w:r>
      <w:proofErr w:type="gramEnd"/>
      <w:r w:rsidRPr="000770F4">
        <w:rPr>
          <w:b/>
        </w:rPr>
        <w:t xml:space="preserve"> therapy for these disorders include the following:</w:t>
      </w:r>
    </w:p>
    <w:p w:rsidR="000770F4" w:rsidRDefault="000770F4" w:rsidP="00C24D2C">
      <w:pPr>
        <w:rPr>
          <w:b/>
        </w:rPr>
      </w:pPr>
      <w:r w:rsidRPr="000770F4">
        <w:rPr>
          <w:rFonts w:hint="eastAsia"/>
          <w:b/>
        </w:rPr>
        <w:t>先天代谢障碍儿童营养治疗的目标包括优化生长和发育，尽可能减少代谢并发症。针对这些障碍的营养治疗实例如下：</w:t>
      </w:r>
    </w:p>
    <w:p w:rsidR="000770F4" w:rsidRDefault="00A54337" w:rsidP="00C24D2C">
      <w:pPr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 w:rsidRPr="00A54337">
        <w:rPr>
          <w:rFonts w:hint="eastAsia"/>
          <w:b/>
        </w:rPr>
        <w:t>限制代谢途径受阻的底物的摄取，以防止毒性前体的堆积；</w:t>
      </w:r>
    </w:p>
    <w:p w:rsidR="00A54337" w:rsidRDefault="00A54337" w:rsidP="00C24D2C">
      <w:pPr>
        <w:rPr>
          <w:b/>
        </w:rPr>
      </w:pPr>
      <w:r w:rsidRPr="00A54337">
        <w:rPr>
          <w:rFonts w:hint="eastAsia"/>
          <w:b/>
        </w:rPr>
        <w:t>2</w:t>
      </w:r>
      <w:r w:rsidRPr="00A54337">
        <w:rPr>
          <w:rFonts w:hint="eastAsia"/>
          <w:b/>
        </w:rPr>
        <w:t>、促进其他的代谢途径以减少受阻反应序列中堆积的毒性前体物质</w:t>
      </w:r>
      <w:r>
        <w:rPr>
          <w:rFonts w:hint="eastAsia"/>
          <w:b/>
        </w:rPr>
        <w:t>；</w:t>
      </w:r>
    </w:p>
    <w:p w:rsidR="00A54337" w:rsidRDefault="00A54337" w:rsidP="00C24D2C">
      <w:pPr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</w:t>
      </w:r>
      <w:r w:rsidRPr="00A54337">
        <w:rPr>
          <w:rFonts w:hint="eastAsia"/>
          <w:b/>
        </w:rPr>
        <w:t>补充受阻的主要代谢途径的反应产物</w:t>
      </w:r>
      <w:r>
        <w:rPr>
          <w:rFonts w:hint="eastAsia"/>
          <w:b/>
        </w:rPr>
        <w:t>；</w:t>
      </w:r>
    </w:p>
    <w:p w:rsidR="00A54337" w:rsidRDefault="00A54337" w:rsidP="00C24D2C">
      <w:pPr>
        <w:rPr>
          <w:b/>
          <w:color w:val="FF0000"/>
        </w:rPr>
      </w:pPr>
      <w:r w:rsidRPr="00A54337">
        <w:rPr>
          <w:rFonts w:hint="eastAsia"/>
          <w:b/>
          <w:color w:val="FF0000"/>
        </w:rPr>
        <w:t>4</w:t>
      </w:r>
      <w:r w:rsidRPr="00A54337">
        <w:rPr>
          <w:rFonts w:hint="eastAsia"/>
          <w:b/>
          <w:color w:val="FF0000"/>
        </w:rPr>
        <w:t>、有条件地补充必需营养素（如有机酸尿症患者应补充左卡尼</w:t>
      </w:r>
      <w:proofErr w:type="gramStart"/>
      <w:r w:rsidRPr="00A54337">
        <w:rPr>
          <w:rFonts w:hint="eastAsia"/>
          <w:b/>
          <w:color w:val="FF0000"/>
        </w:rPr>
        <w:t>汀</w:t>
      </w:r>
      <w:proofErr w:type="gramEnd"/>
      <w:r w:rsidRPr="00A54337">
        <w:rPr>
          <w:rFonts w:hint="eastAsia"/>
          <w:b/>
          <w:color w:val="FF0000"/>
        </w:rPr>
        <w:t>）</w:t>
      </w:r>
      <w:r>
        <w:rPr>
          <w:rFonts w:hint="eastAsia"/>
          <w:b/>
          <w:color w:val="FF0000"/>
        </w:rPr>
        <w:t>；</w:t>
      </w:r>
    </w:p>
    <w:p w:rsidR="00A54337" w:rsidRDefault="00A54337" w:rsidP="00C24D2C">
      <w:pPr>
        <w:rPr>
          <w:b/>
        </w:rPr>
      </w:pPr>
      <w:r w:rsidRPr="00A54337">
        <w:rPr>
          <w:rFonts w:hint="eastAsia"/>
          <w:b/>
        </w:rPr>
        <w:t>5</w:t>
      </w:r>
      <w:r w:rsidRPr="00A54337">
        <w:rPr>
          <w:rFonts w:hint="eastAsia"/>
          <w:b/>
        </w:rPr>
        <w:t>、</w:t>
      </w:r>
      <w:r>
        <w:rPr>
          <w:rFonts w:hint="eastAsia"/>
          <w:b/>
        </w:rPr>
        <w:t xml:space="preserve"> </w:t>
      </w:r>
      <w:r w:rsidRPr="00A54337">
        <w:rPr>
          <w:rFonts w:hint="eastAsia"/>
          <w:b/>
        </w:rPr>
        <w:t>。。。。。</w:t>
      </w:r>
    </w:p>
    <w:p w:rsidR="00A54337" w:rsidRDefault="00A54337" w:rsidP="00C24D2C">
      <w:pPr>
        <w:rPr>
          <w:b/>
        </w:rPr>
      </w:pPr>
    </w:p>
    <w:p w:rsidR="00A54337" w:rsidRDefault="00A54337" w:rsidP="00C24D2C">
      <w:pPr>
        <w:rPr>
          <w:b/>
        </w:rPr>
      </w:pPr>
    </w:p>
    <w:p w:rsidR="00A54337" w:rsidRDefault="00A54337" w:rsidP="00C24D2C">
      <w:pPr>
        <w:rPr>
          <w:b/>
        </w:rPr>
      </w:pPr>
      <w:r w:rsidRPr="00A54337">
        <w:rPr>
          <w:b/>
        </w:rPr>
        <w:t>HOME SPECIALIZED NUTRITION SUPPORT</w:t>
      </w:r>
      <w:r>
        <w:rPr>
          <w:rFonts w:hint="eastAsia"/>
          <w:b/>
        </w:rPr>
        <w:t xml:space="preserve">  </w:t>
      </w:r>
      <w:r w:rsidRPr="00A54337">
        <w:rPr>
          <w:rFonts w:hint="eastAsia"/>
          <w:b/>
        </w:rPr>
        <w:t>家庭专业化营养支持</w:t>
      </w:r>
    </w:p>
    <w:p w:rsidR="00975C62" w:rsidRPr="00975C62" w:rsidRDefault="00975C62" w:rsidP="00975C62">
      <w:pPr>
        <w:rPr>
          <w:b/>
        </w:rPr>
      </w:pPr>
      <w:r w:rsidRPr="00975C62">
        <w:rPr>
          <w:b/>
        </w:rPr>
        <w:lastRenderedPageBreak/>
        <w:t xml:space="preserve">Iron studies, platelet, </w:t>
      </w:r>
      <w:proofErr w:type="spellStart"/>
      <w:r w:rsidRPr="00975C62">
        <w:rPr>
          <w:b/>
        </w:rPr>
        <w:t>folate</w:t>
      </w:r>
      <w:proofErr w:type="spellEnd"/>
      <w:r w:rsidRPr="00975C62">
        <w:rPr>
          <w:b/>
        </w:rPr>
        <w:t xml:space="preserve">/vitamin B-12, and </w:t>
      </w:r>
      <w:proofErr w:type="spellStart"/>
      <w:r w:rsidRPr="00975C62">
        <w:rPr>
          <w:b/>
        </w:rPr>
        <w:t>carnitine</w:t>
      </w:r>
      <w:proofErr w:type="spellEnd"/>
    </w:p>
    <w:p w:rsidR="00975C62" w:rsidRPr="00975C62" w:rsidRDefault="00975C62" w:rsidP="00975C62">
      <w:pPr>
        <w:rPr>
          <w:b/>
        </w:rPr>
      </w:pPr>
      <w:proofErr w:type="gramStart"/>
      <w:r w:rsidRPr="00975C62">
        <w:rPr>
          <w:b/>
        </w:rPr>
        <w:t>levels</w:t>
      </w:r>
      <w:proofErr w:type="gramEnd"/>
      <w:r w:rsidRPr="00975C62">
        <w:rPr>
          <w:b/>
        </w:rPr>
        <w:t xml:space="preserve"> should be obtained as indicated. Trace element</w:t>
      </w:r>
    </w:p>
    <w:p w:rsidR="00975C62" w:rsidRPr="00975C62" w:rsidRDefault="00975C62" w:rsidP="00975C62">
      <w:pPr>
        <w:rPr>
          <w:b/>
        </w:rPr>
      </w:pPr>
      <w:proofErr w:type="gramStart"/>
      <w:r w:rsidRPr="00975C62">
        <w:rPr>
          <w:b/>
        </w:rPr>
        <w:t>studies</w:t>
      </w:r>
      <w:proofErr w:type="gramEnd"/>
      <w:r w:rsidRPr="00975C62">
        <w:rPr>
          <w:b/>
        </w:rPr>
        <w:t xml:space="preserve"> every 2 to 6 months and fat-soluble vitamin</w:t>
      </w:r>
    </w:p>
    <w:p w:rsidR="00975C62" w:rsidRDefault="00975C62" w:rsidP="00975C62">
      <w:pPr>
        <w:rPr>
          <w:b/>
        </w:rPr>
      </w:pPr>
      <w:proofErr w:type="gramStart"/>
      <w:r w:rsidRPr="00975C62">
        <w:rPr>
          <w:b/>
        </w:rPr>
        <w:t>assessment</w:t>
      </w:r>
      <w:proofErr w:type="gramEnd"/>
      <w:r w:rsidRPr="00975C62">
        <w:rPr>
          <w:b/>
        </w:rPr>
        <w:t xml:space="preserve"> every 6 to 12 months are appropriate.</w:t>
      </w:r>
    </w:p>
    <w:p w:rsidR="00975C62" w:rsidRPr="00975C62" w:rsidRDefault="00975C62" w:rsidP="00975C62">
      <w:pPr>
        <w:rPr>
          <w:b/>
        </w:rPr>
      </w:pPr>
      <w:r w:rsidRPr="00975C62">
        <w:rPr>
          <w:rFonts w:hint="eastAsia"/>
          <w:b/>
        </w:rPr>
        <w:t>铁的检测，血小板，叶酸</w:t>
      </w:r>
      <w:r w:rsidRPr="00975C62">
        <w:rPr>
          <w:rFonts w:hint="eastAsia"/>
          <w:b/>
        </w:rPr>
        <w:t>/</w:t>
      </w:r>
      <w:r w:rsidRPr="00975C62">
        <w:rPr>
          <w:rFonts w:hint="eastAsia"/>
          <w:b/>
        </w:rPr>
        <w:t>维生素</w:t>
      </w:r>
      <w:r w:rsidRPr="00975C62">
        <w:rPr>
          <w:rFonts w:hint="eastAsia"/>
          <w:b/>
        </w:rPr>
        <w:t>B12</w:t>
      </w:r>
      <w:r w:rsidRPr="00975C62">
        <w:rPr>
          <w:rFonts w:hint="eastAsia"/>
          <w:b/>
        </w:rPr>
        <w:t>以及</w:t>
      </w:r>
      <w:r w:rsidRPr="0078661B">
        <w:rPr>
          <w:rFonts w:hint="eastAsia"/>
          <w:b/>
          <w:color w:val="FF0000"/>
        </w:rPr>
        <w:t>左卡尼</w:t>
      </w:r>
      <w:proofErr w:type="gramStart"/>
      <w:r w:rsidRPr="0078661B">
        <w:rPr>
          <w:rFonts w:hint="eastAsia"/>
          <w:b/>
          <w:color w:val="FF0000"/>
        </w:rPr>
        <w:t>汀</w:t>
      </w:r>
      <w:proofErr w:type="gramEnd"/>
      <w:r w:rsidRPr="0078661B">
        <w:rPr>
          <w:rFonts w:hint="eastAsia"/>
          <w:b/>
          <w:color w:val="FF0000"/>
        </w:rPr>
        <w:t>水平应该达到参考值</w:t>
      </w:r>
      <w:r w:rsidRPr="00975C62">
        <w:rPr>
          <w:rFonts w:hint="eastAsia"/>
          <w:b/>
        </w:rPr>
        <w:t>。</w:t>
      </w:r>
    </w:p>
    <w:p w:rsidR="00975C62" w:rsidRPr="00A54337" w:rsidRDefault="00975C62" w:rsidP="00975C62">
      <w:pPr>
        <w:rPr>
          <w:b/>
        </w:rPr>
      </w:pPr>
      <w:r w:rsidRPr="00975C62">
        <w:rPr>
          <w:rFonts w:hint="eastAsia"/>
          <w:b/>
        </w:rPr>
        <w:t>每</w:t>
      </w:r>
      <w:r w:rsidRPr="00975C62">
        <w:rPr>
          <w:rFonts w:hint="eastAsia"/>
          <w:b/>
        </w:rPr>
        <w:t>2-6</w:t>
      </w:r>
      <w:r w:rsidRPr="00975C62">
        <w:rPr>
          <w:rFonts w:hint="eastAsia"/>
          <w:b/>
        </w:rPr>
        <w:t>个月进行一次微量元素检测，每</w:t>
      </w:r>
      <w:r w:rsidRPr="00975C62">
        <w:rPr>
          <w:rFonts w:hint="eastAsia"/>
          <w:b/>
        </w:rPr>
        <w:t>6-12</w:t>
      </w:r>
      <w:r w:rsidRPr="00975C62">
        <w:rPr>
          <w:rFonts w:hint="eastAsia"/>
          <w:b/>
        </w:rPr>
        <w:t>个月进行一次水溶性维生素的评估是合理的。</w:t>
      </w:r>
    </w:p>
    <w:sectPr w:rsidR="00975C62" w:rsidRPr="00A54337" w:rsidSect="00360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7E" w:rsidRDefault="00221C7E" w:rsidP="003F6202">
      <w:r>
        <w:separator/>
      </w:r>
    </w:p>
  </w:endnote>
  <w:endnote w:type="continuationSeparator" w:id="0">
    <w:p w:rsidR="00221C7E" w:rsidRDefault="00221C7E" w:rsidP="003F6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7E" w:rsidRDefault="00221C7E" w:rsidP="003F6202">
      <w:r>
        <w:separator/>
      </w:r>
    </w:p>
  </w:footnote>
  <w:footnote w:type="continuationSeparator" w:id="0">
    <w:p w:rsidR="00221C7E" w:rsidRDefault="00221C7E" w:rsidP="003F6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202"/>
    <w:rsid w:val="0003362F"/>
    <w:rsid w:val="000770F4"/>
    <w:rsid w:val="00080B61"/>
    <w:rsid w:val="00221C7E"/>
    <w:rsid w:val="00360634"/>
    <w:rsid w:val="0037100F"/>
    <w:rsid w:val="003F6202"/>
    <w:rsid w:val="00461AEB"/>
    <w:rsid w:val="004B1304"/>
    <w:rsid w:val="004D3E23"/>
    <w:rsid w:val="00661675"/>
    <w:rsid w:val="00765905"/>
    <w:rsid w:val="0078661B"/>
    <w:rsid w:val="007D26F6"/>
    <w:rsid w:val="00894E8C"/>
    <w:rsid w:val="00897C4B"/>
    <w:rsid w:val="008C475D"/>
    <w:rsid w:val="009543E6"/>
    <w:rsid w:val="00975C62"/>
    <w:rsid w:val="00A54337"/>
    <w:rsid w:val="00B84E45"/>
    <w:rsid w:val="00B87DF3"/>
    <w:rsid w:val="00C2203D"/>
    <w:rsid w:val="00C24D2C"/>
    <w:rsid w:val="00C72B32"/>
    <w:rsid w:val="00D1017E"/>
    <w:rsid w:val="00D678D1"/>
    <w:rsid w:val="00EE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6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62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6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62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66AD49A8685464EBCFD581E095441A8" ma:contentTypeVersion="13" ma:contentTypeDescription="新建文档。" ma:contentTypeScope="" ma:versionID="0bf13bef4bbe7ebcbcf1864df34bf270">
  <xsd:schema xmlns:xsd="http://www.w3.org/2001/XMLSchema" xmlns:xs="http://www.w3.org/2001/XMLSchema" xmlns:p="http://schemas.microsoft.com/office/2006/metadata/properties" xmlns:ns2="553a2d6c-cf68-4078-9775-3a2fc62cb655" xmlns:ns3="ca809915-bdf9-4fd9-9c8e-df2ab431361c" targetNamespace="http://schemas.microsoft.com/office/2006/metadata/properties" ma:root="true" ma:fieldsID="0d179dff5e64a58fbe7ef293d1a96f3b" ns2:_="" ns3:_="">
    <xsd:import namespace="553a2d6c-cf68-4078-9775-3a2fc62cb655"/>
    <xsd:import namespace="ca809915-bdf9-4fd9-9c8e-df2ab4313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a2d6c-cf68-4078-9775-3a2fc62cb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09915-bdf9-4fd9-9c8e-df2ab4313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86196-3E8B-40C6-8937-74C377344449}"/>
</file>

<file path=customXml/itemProps2.xml><?xml version="1.0" encoding="utf-8"?>
<ds:datastoreItem xmlns:ds="http://schemas.openxmlformats.org/officeDocument/2006/customXml" ds:itemID="{167F7A3C-22A9-46B6-89E9-416771BEED98}"/>
</file>

<file path=customXml/itemProps3.xml><?xml version="1.0" encoding="utf-8"?>
<ds:datastoreItem xmlns:ds="http://schemas.openxmlformats.org/officeDocument/2006/customXml" ds:itemID="{9ED63C60-B5B9-4B7C-ABE6-A6A610C1F7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2015-08-13T01:29:00Z</dcterms:created>
  <dcterms:modified xsi:type="dcterms:W3CDTF">2015-08-14T04:02:00Z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0x010100C66AD49A8685464EBCFD581E095441A8</vt:lpwstr>
  </property>
</Properties>
</file>